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EF4D4" w14:textId="7A71D9C0" w:rsidR="001D417D" w:rsidRDefault="00B91C0B" w:rsidP="007255C5">
      <w:pPr>
        <w:pStyle w:val="Heading1"/>
      </w:pPr>
      <w:r>
        <w:rPr>
          <w:rFonts w:ascii="Century Gothic" w:hAnsi="Century Gothic"/>
          <w:b/>
          <w:noProof/>
        </w:rPr>
        <w:drawing>
          <wp:anchor distT="0" distB="0" distL="114300" distR="114300" simplePos="0" relativeHeight="251658240" behindDoc="0" locked="0" layoutInCell="1" allowOverlap="1" wp14:anchorId="271EBF1E" wp14:editId="7F03D7CA">
            <wp:simplePos x="0" y="0"/>
            <wp:positionH relativeFrom="column">
              <wp:posOffset>5486400</wp:posOffset>
            </wp:positionH>
            <wp:positionV relativeFrom="paragraph">
              <wp:posOffset>-215900</wp:posOffset>
            </wp:positionV>
            <wp:extent cx="881380" cy="904875"/>
            <wp:effectExtent l="0" t="0" r="0" b="9525"/>
            <wp:wrapNone/>
            <wp:docPr id="1" name="Picture 1" descr="ckiss_logo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kiss_logo_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138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8B1">
        <w:t>Central Kootenay Invasive Species Society</w:t>
      </w:r>
      <w:r w:rsidR="009B6770">
        <w:t xml:space="preserve"> </w:t>
      </w:r>
    </w:p>
    <w:p w14:paraId="52B31F1D" w14:textId="20C73CCA" w:rsidR="001D417D" w:rsidRDefault="00F65CD8" w:rsidP="007255C5">
      <w:pPr>
        <w:spacing w:before="132"/>
        <w:rPr>
          <w:b/>
          <w:sz w:val="28"/>
        </w:rPr>
      </w:pPr>
      <w:r>
        <w:rPr>
          <w:b/>
          <w:sz w:val="28"/>
        </w:rPr>
        <w:t>POLICY</w:t>
      </w:r>
      <w:r w:rsidR="009B6770" w:rsidRPr="0014638D">
        <w:rPr>
          <w:b/>
          <w:sz w:val="28"/>
        </w:rPr>
        <w:t>:</w:t>
      </w:r>
      <w:r w:rsidR="009B6770">
        <w:rPr>
          <w:b/>
          <w:sz w:val="28"/>
        </w:rPr>
        <w:t xml:space="preserve"> Privacy</w:t>
      </w:r>
    </w:p>
    <w:p w14:paraId="39383129" w14:textId="77777777" w:rsidR="001D417D" w:rsidRDefault="009B6770">
      <w:pPr>
        <w:pStyle w:val="Heading2"/>
        <w:numPr>
          <w:ilvl w:val="0"/>
          <w:numId w:val="1"/>
        </w:numPr>
        <w:tabs>
          <w:tab w:val="left" w:pos="541"/>
        </w:tabs>
        <w:spacing w:before="116"/>
      </w:pPr>
      <w:r>
        <w:t>Background:</w:t>
      </w:r>
    </w:p>
    <w:p w14:paraId="3BC2B57B" w14:textId="1E81340D" w:rsidR="001D417D" w:rsidRDefault="009B6770">
      <w:pPr>
        <w:pStyle w:val="BodyText"/>
        <w:spacing w:before="15" w:line="256" w:lineRule="auto"/>
        <w:ind w:left="540" w:right="194"/>
      </w:pPr>
      <w:r>
        <w:rPr>
          <w:w w:val="110"/>
        </w:rPr>
        <w:t>The</w:t>
      </w:r>
      <w:r>
        <w:rPr>
          <w:spacing w:val="-27"/>
          <w:w w:val="110"/>
        </w:rPr>
        <w:t xml:space="preserve"> </w:t>
      </w:r>
      <w:r w:rsidR="005E0368">
        <w:rPr>
          <w:w w:val="110"/>
        </w:rPr>
        <w:t>Central Kootenay Invasive Species Society</w:t>
      </w:r>
      <w:r>
        <w:rPr>
          <w:spacing w:val="-26"/>
          <w:w w:val="110"/>
        </w:rPr>
        <w:t xml:space="preserve"> </w:t>
      </w:r>
      <w:r>
        <w:rPr>
          <w:w w:val="110"/>
        </w:rPr>
        <w:t>(the</w:t>
      </w:r>
      <w:r>
        <w:rPr>
          <w:spacing w:val="-24"/>
          <w:w w:val="110"/>
        </w:rPr>
        <w:t xml:space="preserve"> </w:t>
      </w:r>
      <w:r>
        <w:rPr>
          <w:w w:val="110"/>
        </w:rPr>
        <w:t>"</w:t>
      </w:r>
      <w:r w:rsidR="005E0368">
        <w:rPr>
          <w:w w:val="110"/>
        </w:rPr>
        <w:t>Society</w:t>
      </w:r>
      <w:r>
        <w:rPr>
          <w:w w:val="110"/>
        </w:rPr>
        <w:t>")</w:t>
      </w:r>
      <w:r>
        <w:rPr>
          <w:spacing w:val="-28"/>
          <w:w w:val="110"/>
        </w:rPr>
        <w:t xml:space="preserve"> </w:t>
      </w:r>
      <w:r>
        <w:rPr>
          <w:w w:val="110"/>
        </w:rPr>
        <w:t>recognizes</w:t>
      </w:r>
      <w:r>
        <w:rPr>
          <w:spacing w:val="-25"/>
          <w:w w:val="110"/>
        </w:rPr>
        <w:t xml:space="preserve"> </w:t>
      </w:r>
      <w:r>
        <w:rPr>
          <w:w w:val="110"/>
        </w:rPr>
        <w:t>the</w:t>
      </w:r>
      <w:r>
        <w:rPr>
          <w:spacing w:val="-27"/>
          <w:w w:val="110"/>
        </w:rPr>
        <w:t xml:space="preserve"> </w:t>
      </w:r>
      <w:r>
        <w:rPr>
          <w:w w:val="110"/>
        </w:rPr>
        <w:t>value</w:t>
      </w:r>
      <w:r>
        <w:rPr>
          <w:spacing w:val="-26"/>
          <w:w w:val="110"/>
        </w:rPr>
        <w:t xml:space="preserve"> </w:t>
      </w:r>
      <w:r>
        <w:rPr>
          <w:w w:val="110"/>
        </w:rPr>
        <w:t>of</w:t>
      </w:r>
      <w:r>
        <w:rPr>
          <w:spacing w:val="-26"/>
          <w:w w:val="110"/>
        </w:rPr>
        <w:t xml:space="preserve"> </w:t>
      </w:r>
      <w:r>
        <w:rPr>
          <w:w w:val="110"/>
        </w:rPr>
        <w:t>its</w:t>
      </w:r>
      <w:r>
        <w:rPr>
          <w:spacing w:val="-25"/>
          <w:w w:val="110"/>
        </w:rPr>
        <w:t xml:space="preserve"> </w:t>
      </w:r>
      <w:r>
        <w:rPr>
          <w:w w:val="110"/>
        </w:rPr>
        <w:t>relationships with</w:t>
      </w:r>
      <w:r w:rsidR="00866DEE">
        <w:rPr>
          <w:w w:val="110"/>
        </w:rPr>
        <w:t xml:space="preserve"> </w:t>
      </w:r>
      <w:r w:rsidR="00B91C0B">
        <w:rPr>
          <w:w w:val="110"/>
        </w:rPr>
        <w:t>funders</w:t>
      </w:r>
      <w:r>
        <w:rPr>
          <w:w w:val="110"/>
        </w:rPr>
        <w:t>, members, volunteers and employees, and is committed to respecting and protecting their personal information. We value the trust of those we deal with, and of the public, and recognize that maintaining this trust requires transparency and accountability in</w:t>
      </w:r>
      <w:r>
        <w:rPr>
          <w:spacing w:val="-9"/>
          <w:w w:val="110"/>
        </w:rPr>
        <w:t xml:space="preserve"> </w:t>
      </w:r>
      <w:r>
        <w:rPr>
          <w:w w:val="110"/>
        </w:rPr>
        <w:t>our</w:t>
      </w:r>
      <w:r>
        <w:rPr>
          <w:spacing w:val="-7"/>
          <w:w w:val="110"/>
        </w:rPr>
        <w:t xml:space="preserve"> </w:t>
      </w:r>
      <w:r>
        <w:rPr>
          <w:w w:val="110"/>
        </w:rPr>
        <w:t>treatment</w:t>
      </w:r>
      <w:r>
        <w:rPr>
          <w:spacing w:val="-8"/>
          <w:w w:val="110"/>
        </w:rPr>
        <w:t xml:space="preserve"> </w:t>
      </w:r>
      <w:r>
        <w:rPr>
          <w:w w:val="110"/>
        </w:rPr>
        <w:t>of</w:t>
      </w:r>
      <w:r>
        <w:rPr>
          <w:spacing w:val="-8"/>
          <w:w w:val="110"/>
        </w:rPr>
        <w:t xml:space="preserve"> </w:t>
      </w:r>
      <w:r>
        <w:rPr>
          <w:w w:val="110"/>
        </w:rPr>
        <w:t>the</w:t>
      </w:r>
      <w:r>
        <w:rPr>
          <w:spacing w:val="-10"/>
          <w:w w:val="110"/>
        </w:rPr>
        <w:t xml:space="preserve"> </w:t>
      </w:r>
      <w:r>
        <w:rPr>
          <w:w w:val="110"/>
        </w:rPr>
        <w:t>information</w:t>
      </w:r>
      <w:r>
        <w:rPr>
          <w:spacing w:val="-8"/>
          <w:w w:val="110"/>
        </w:rPr>
        <w:t xml:space="preserve"> </w:t>
      </w:r>
      <w:r>
        <w:rPr>
          <w:w w:val="110"/>
        </w:rPr>
        <w:t>that</w:t>
      </w:r>
      <w:r>
        <w:rPr>
          <w:spacing w:val="-8"/>
          <w:w w:val="110"/>
        </w:rPr>
        <w:t xml:space="preserve"> </w:t>
      </w:r>
      <w:r>
        <w:rPr>
          <w:w w:val="110"/>
        </w:rPr>
        <w:t>is</w:t>
      </w:r>
      <w:r>
        <w:rPr>
          <w:spacing w:val="-7"/>
          <w:w w:val="110"/>
        </w:rPr>
        <w:t xml:space="preserve"> </w:t>
      </w:r>
      <w:r>
        <w:rPr>
          <w:w w:val="110"/>
        </w:rPr>
        <w:t>entrusted</w:t>
      </w:r>
      <w:r>
        <w:rPr>
          <w:spacing w:val="-10"/>
          <w:w w:val="110"/>
        </w:rPr>
        <w:t xml:space="preserve"> </w:t>
      </w:r>
      <w:r>
        <w:rPr>
          <w:w w:val="110"/>
        </w:rPr>
        <w:t>in</w:t>
      </w:r>
      <w:r>
        <w:rPr>
          <w:spacing w:val="-8"/>
          <w:w w:val="110"/>
        </w:rPr>
        <w:t xml:space="preserve"> </w:t>
      </w:r>
      <w:r>
        <w:rPr>
          <w:w w:val="110"/>
        </w:rPr>
        <w:t>us.</w:t>
      </w:r>
    </w:p>
    <w:p w14:paraId="4FC375F5" w14:textId="77777777" w:rsidR="001D417D" w:rsidRDefault="009B6770">
      <w:pPr>
        <w:spacing w:before="1" w:line="256" w:lineRule="auto"/>
        <w:ind w:left="540"/>
      </w:pPr>
      <w:r>
        <w:rPr>
          <w:w w:val="105"/>
        </w:rPr>
        <w:t xml:space="preserve">To meet these goals, the </w:t>
      </w:r>
      <w:r w:rsidR="005E0368">
        <w:rPr>
          <w:w w:val="105"/>
        </w:rPr>
        <w:t>Society</w:t>
      </w:r>
      <w:r>
        <w:rPr>
          <w:w w:val="105"/>
        </w:rPr>
        <w:t xml:space="preserve"> complies with the </w:t>
      </w:r>
      <w:r>
        <w:rPr>
          <w:b/>
          <w:w w:val="105"/>
        </w:rPr>
        <w:t>British Columbia Personal Information Protection Act (PIPA) and the federal Personal Information Protection and Electronic Documents Act (PIPEDA)</w:t>
      </w:r>
      <w:r>
        <w:rPr>
          <w:w w:val="105"/>
        </w:rPr>
        <w:t>. Our privacy policy adheres to the 10 principles that comprise the Canadian Standards Association Model Privacy Code and form the basis of this legislation.</w:t>
      </w:r>
    </w:p>
    <w:p w14:paraId="0F3B6A98" w14:textId="77777777" w:rsidR="001D417D" w:rsidRDefault="009B6770" w:rsidP="0032111C">
      <w:pPr>
        <w:pStyle w:val="Heading3"/>
        <w:ind w:left="540"/>
      </w:pPr>
      <w:r>
        <w:t>Definition of Personal Information</w:t>
      </w:r>
    </w:p>
    <w:p w14:paraId="757502D6" w14:textId="6B4828A7" w:rsidR="001D417D" w:rsidRDefault="009B6770">
      <w:pPr>
        <w:pStyle w:val="BodyText"/>
        <w:spacing w:before="18" w:line="256" w:lineRule="auto"/>
        <w:ind w:left="540"/>
      </w:pPr>
      <w:r>
        <w:rPr>
          <w:w w:val="110"/>
        </w:rPr>
        <w:t xml:space="preserve">Personal information includes any factual or subjective information, recorded or not, about an identifiable individual. Personal information does not include </w:t>
      </w:r>
      <w:r w:rsidR="009019E6">
        <w:rPr>
          <w:w w:val="110"/>
        </w:rPr>
        <w:t xml:space="preserve">contact information, or </w:t>
      </w:r>
      <w:r>
        <w:rPr>
          <w:w w:val="110"/>
        </w:rPr>
        <w:t>the business contact information of an individual.</w:t>
      </w:r>
    </w:p>
    <w:p w14:paraId="429A49AB" w14:textId="77777777" w:rsidR="001D417D" w:rsidRDefault="009B6770">
      <w:pPr>
        <w:pStyle w:val="Heading2"/>
        <w:numPr>
          <w:ilvl w:val="0"/>
          <w:numId w:val="1"/>
        </w:numPr>
        <w:tabs>
          <w:tab w:val="left" w:pos="541"/>
        </w:tabs>
      </w:pPr>
      <w:r>
        <w:t>Accountability</w:t>
      </w:r>
    </w:p>
    <w:p w14:paraId="3408EBB4" w14:textId="77777777" w:rsidR="001D417D" w:rsidRDefault="009B6770">
      <w:pPr>
        <w:spacing w:before="18" w:line="256" w:lineRule="auto"/>
        <w:ind w:left="540" w:right="154"/>
        <w:rPr>
          <w:b/>
        </w:rPr>
      </w:pPr>
      <w:r>
        <w:rPr>
          <w:b/>
        </w:rPr>
        <w:t>An</w:t>
      </w:r>
      <w:r>
        <w:rPr>
          <w:b/>
          <w:spacing w:val="-6"/>
        </w:rPr>
        <w:t xml:space="preserve"> </w:t>
      </w:r>
      <w:r>
        <w:rPr>
          <w:b/>
        </w:rPr>
        <w:t>organization</w:t>
      </w:r>
      <w:r>
        <w:rPr>
          <w:b/>
          <w:spacing w:val="-6"/>
        </w:rPr>
        <w:t xml:space="preserve"> </w:t>
      </w:r>
      <w:r>
        <w:rPr>
          <w:b/>
        </w:rPr>
        <w:t>is</w:t>
      </w:r>
      <w:r>
        <w:rPr>
          <w:b/>
          <w:spacing w:val="-7"/>
        </w:rPr>
        <w:t xml:space="preserve"> </w:t>
      </w:r>
      <w:r>
        <w:rPr>
          <w:b/>
        </w:rPr>
        <w:t>responsible</w:t>
      </w:r>
      <w:r>
        <w:rPr>
          <w:b/>
          <w:spacing w:val="-7"/>
        </w:rPr>
        <w:t xml:space="preserve"> </w:t>
      </w:r>
      <w:r>
        <w:rPr>
          <w:b/>
        </w:rPr>
        <w:t>for</w:t>
      </w:r>
      <w:r>
        <w:rPr>
          <w:b/>
          <w:spacing w:val="-7"/>
        </w:rPr>
        <w:t xml:space="preserve"> </w:t>
      </w:r>
      <w:r>
        <w:rPr>
          <w:b/>
        </w:rPr>
        <w:t>personal</w:t>
      </w:r>
      <w:r>
        <w:rPr>
          <w:b/>
          <w:spacing w:val="-5"/>
        </w:rPr>
        <w:t xml:space="preserve"> </w:t>
      </w:r>
      <w:r>
        <w:rPr>
          <w:b/>
        </w:rPr>
        <w:t>information</w:t>
      </w:r>
      <w:r>
        <w:rPr>
          <w:b/>
          <w:spacing w:val="-9"/>
        </w:rPr>
        <w:t xml:space="preserve"> </w:t>
      </w:r>
      <w:r>
        <w:rPr>
          <w:b/>
        </w:rPr>
        <w:t>under</w:t>
      </w:r>
      <w:r>
        <w:rPr>
          <w:b/>
          <w:spacing w:val="-6"/>
        </w:rPr>
        <w:t xml:space="preserve"> </w:t>
      </w:r>
      <w:r>
        <w:rPr>
          <w:b/>
        </w:rPr>
        <w:t>its</w:t>
      </w:r>
      <w:r>
        <w:rPr>
          <w:b/>
          <w:spacing w:val="-7"/>
        </w:rPr>
        <w:t xml:space="preserve"> </w:t>
      </w:r>
      <w:r>
        <w:rPr>
          <w:b/>
        </w:rPr>
        <w:t>control</w:t>
      </w:r>
      <w:r>
        <w:rPr>
          <w:b/>
          <w:spacing w:val="-5"/>
        </w:rPr>
        <w:t xml:space="preserve"> </w:t>
      </w:r>
      <w:r>
        <w:rPr>
          <w:b/>
        </w:rPr>
        <w:t>and</w:t>
      </w:r>
      <w:r>
        <w:rPr>
          <w:b/>
          <w:spacing w:val="-7"/>
        </w:rPr>
        <w:t xml:space="preserve"> </w:t>
      </w:r>
      <w:r>
        <w:rPr>
          <w:b/>
        </w:rPr>
        <w:t>shall</w:t>
      </w:r>
      <w:r>
        <w:rPr>
          <w:b/>
          <w:spacing w:val="-8"/>
        </w:rPr>
        <w:t xml:space="preserve"> </w:t>
      </w:r>
      <w:r>
        <w:rPr>
          <w:b/>
        </w:rPr>
        <w:t>designate an individual or individuals who are accountable for the organization's compliance with the following</w:t>
      </w:r>
      <w:r>
        <w:rPr>
          <w:b/>
          <w:spacing w:val="-5"/>
        </w:rPr>
        <w:t xml:space="preserve"> </w:t>
      </w:r>
      <w:r>
        <w:rPr>
          <w:b/>
        </w:rPr>
        <w:t>principles.</w:t>
      </w:r>
    </w:p>
    <w:p w14:paraId="55473646" w14:textId="77777777" w:rsidR="001D417D" w:rsidRDefault="009B6770">
      <w:pPr>
        <w:pStyle w:val="ListParagraph"/>
        <w:numPr>
          <w:ilvl w:val="1"/>
          <w:numId w:val="1"/>
        </w:numPr>
        <w:tabs>
          <w:tab w:val="left" w:pos="901"/>
        </w:tabs>
        <w:spacing w:line="256" w:lineRule="auto"/>
        <w:ind w:right="426"/>
      </w:pPr>
      <w:r>
        <w:rPr>
          <w:w w:val="110"/>
        </w:rPr>
        <w:t xml:space="preserve">Accountability for the </w:t>
      </w:r>
      <w:r w:rsidR="005E0368">
        <w:rPr>
          <w:w w:val="110"/>
        </w:rPr>
        <w:t>Society</w:t>
      </w:r>
      <w:r>
        <w:rPr>
          <w:w w:val="110"/>
        </w:rPr>
        <w:t xml:space="preserve">'s compliance with privacy legislation rests with the designated Privacy Officer. The name and contact information of the Privacy Officer will be made available to interested individuals through the </w:t>
      </w:r>
      <w:r w:rsidR="005E0368">
        <w:rPr>
          <w:w w:val="110"/>
        </w:rPr>
        <w:t>Society</w:t>
      </w:r>
      <w:r>
        <w:rPr>
          <w:w w:val="110"/>
        </w:rPr>
        <w:t>'s website, this policy</w:t>
      </w:r>
      <w:r>
        <w:rPr>
          <w:spacing w:val="-8"/>
          <w:w w:val="110"/>
        </w:rPr>
        <w:t xml:space="preserve"> </w:t>
      </w:r>
      <w:r>
        <w:rPr>
          <w:w w:val="110"/>
        </w:rPr>
        <w:t>or</w:t>
      </w:r>
      <w:r>
        <w:rPr>
          <w:spacing w:val="-7"/>
          <w:w w:val="110"/>
        </w:rPr>
        <w:t xml:space="preserve"> </w:t>
      </w:r>
      <w:r>
        <w:rPr>
          <w:w w:val="110"/>
        </w:rPr>
        <w:t>upon</w:t>
      </w:r>
      <w:r>
        <w:rPr>
          <w:spacing w:val="-8"/>
          <w:w w:val="110"/>
        </w:rPr>
        <w:t xml:space="preserve"> </w:t>
      </w:r>
      <w:r>
        <w:rPr>
          <w:w w:val="110"/>
        </w:rPr>
        <w:t>enquiring</w:t>
      </w:r>
      <w:r>
        <w:rPr>
          <w:spacing w:val="-6"/>
          <w:w w:val="110"/>
        </w:rPr>
        <w:t xml:space="preserve"> </w:t>
      </w:r>
      <w:r>
        <w:rPr>
          <w:w w:val="110"/>
        </w:rPr>
        <w:t>of</w:t>
      </w:r>
      <w:r>
        <w:rPr>
          <w:spacing w:val="-8"/>
          <w:w w:val="110"/>
        </w:rPr>
        <w:t xml:space="preserve"> </w:t>
      </w:r>
      <w:r>
        <w:rPr>
          <w:w w:val="110"/>
        </w:rPr>
        <w:t>the</w:t>
      </w:r>
      <w:r>
        <w:rPr>
          <w:spacing w:val="-7"/>
          <w:w w:val="110"/>
        </w:rPr>
        <w:t xml:space="preserve"> </w:t>
      </w:r>
      <w:r w:rsidR="005E0368">
        <w:rPr>
          <w:w w:val="110"/>
        </w:rPr>
        <w:t>Society</w:t>
      </w:r>
      <w:r>
        <w:rPr>
          <w:w w:val="110"/>
        </w:rPr>
        <w:t>'s</w:t>
      </w:r>
      <w:r>
        <w:rPr>
          <w:spacing w:val="-7"/>
          <w:w w:val="110"/>
        </w:rPr>
        <w:t xml:space="preserve"> </w:t>
      </w:r>
      <w:r>
        <w:rPr>
          <w:w w:val="110"/>
        </w:rPr>
        <w:t>staff.</w:t>
      </w:r>
    </w:p>
    <w:p w14:paraId="27FA0C20" w14:textId="77777777" w:rsidR="001D417D" w:rsidRDefault="009B6770">
      <w:pPr>
        <w:pStyle w:val="ListParagraph"/>
        <w:numPr>
          <w:ilvl w:val="1"/>
          <w:numId w:val="1"/>
        </w:numPr>
        <w:tabs>
          <w:tab w:val="left" w:pos="901"/>
        </w:tabs>
        <w:spacing w:line="254" w:lineRule="auto"/>
        <w:ind w:right="172"/>
      </w:pPr>
      <w:r>
        <w:rPr>
          <w:w w:val="110"/>
        </w:rPr>
        <w:t>We</w:t>
      </w:r>
      <w:r>
        <w:rPr>
          <w:spacing w:val="-19"/>
          <w:w w:val="110"/>
        </w:rPr>
        <w:t xml:space="preserve"> </w:t>
      </w:r>
      <w:r>
        <w:rPr>
          <w:w w:val="110"/>
        </w:rPr>
        <w:t>are</w:t>
      </w:r>
      <w:r>
        <w:rPr>
          <w:spacing w:val="-19"/>
          <w:w w:val="110"/>
        </w:rPr>
        <w:t xml:space="preserve"> </w:t>
      </w:r>
      <w:r>
        <w:rPr>
          <w:w w:val="110"/>
        </w:rPr>
        <w:t>responsible</w:t>
      </w:r>
      <w:r>
        <w:rPr>
          <w:spacing w:val="-19"/>
          <w:w w:val="110"/>
        </w:rPr>
        <w:t xml:space="preserve"> </w:t>
      </w:r>
      <w:r>
        <w:rPr>
          <w:w w:val="110"/>
        </w:rPr>
        <w:t>for</w:t>
      </w:r>
      <w:r>
        <w:rPr>
          <w:spacing w:val="-18"/>
          <w:w w:val="110"/>
        </w:rPr>
        <w:t xml:space="preserve"> </w:t>
      </w:r>
      <w:r>
        <w:rPr>
          <w:w w:val="110"/>
        </w:rPr>
        <w:t>personal</w:t>
      </w:r>
      <w:r>
        <w:rPr>
          <w:spacing w:val="-18"/>
          <w:w w:val="110"/>
        </w:rPr>
        <w:t xml:space="preserve"> </w:t>
      </w:r>
      <w:r>
        <w:rPr>
          <w:w w:val="110"/>
        </w:rPr>
        <w:t>information</w:t>
      </w:r>
      <w:r>
        <w:rPr>
          <w:spacing w:val="-20"/>
          <w:w w:val="110"/>
        </w:rPr>
        <w:t xml:space="preserve"> </w:t>
      </w:r>
      <w:r>
        <w:rPr>
          <w:w w:val="110"/>
        </w:rPr>
        <w:t>in</w:t>
      </w:r>
      <w:r>
        <w:rPr>
          <w:spacing w:val="-21"/>
          <w:w w:val="110"/>
        </w:rPr>
        <w:t xml:space="preserve"> </w:t>
      </w:r>
      <w:r>
        <w:rPr>
          <w:w w:val="110"/>
        </w:rPr>
        <w:t>our</w:t>
      </w:r>
      <w:r>
        <w:rPr>
          <w:spacing w:val="-19"/>
          <w:w w:val="110"/>
        </w:rPr>
        <w:t xml:space="preserve"> </w:t>
      </w:r>
      <w:r>
        <w:rPr>
          <w:w w:val="110"/>
        </w:rPr>
        <w:t>possession,</w:t>
      </w:r>
      <w:r>
        <w:rPr>
          <w:spacing w:val="-20"/>
          <w:w w:val="110"/>
        </w:rPr>
        <w:t xml:space="preserve"> </w:t>
      </w:r>
      <w:r>
        <w:rPr>
          <w:w w:val="110"/>
        </w:rPr>
        <w:t>including</w:t>
      </w:r>
      <w:r>
        <w:rPr>
          <w:spacing w:val="-20"/>
          <w:w w:val="110"/>
        </w:rPr>
        <w:t xml:space="preserve"> </w:t>
      </w:r>
      <w:r>
        <w:rPr>
          <w:w w:val="110"/>
        </w:rPr>
        <w:t>information</w:t>
      </w:r>
      <w:r>
        <w:rPr>
          <w:spacing w:val="-19"/>
          <w:w w:val="110"/>
        </w:rPr>
        <w:t xml:space="preserve"> </w:t>
      </w:r>
      <w:r>
        <w:rPr>
          <w:w w:val="110"/>
        </w:rPr>
        <w:t>that has</w:t>
      </w:r>
      <w:r>
        <w:rPr>
          <w:spacing w:val="-13"/>
          <w:w w:val="110"/>
        </w:rPr>
        <w:t xml:space="preserve"> </w:t>
      </w:r>
      <w:r>
        <w:rPr>
          <w:w w:val="110"/>
        </w:rPr>
        <w:t>been</w:t>
      </w:r>
      <w:r>
        <w:rPr>
          <w:spacing w:val="-13"/>
          <w:w w:val="110"/>
        </w:rPr>
        <w:t xml:space="preserve"> </w:t>
      </w:r>
      <w:r>
        <w:rPr>
          <w:w w:val="110"/>
        </w:rPr>
        <w:t>transferred</w:t>
      </w:r>
      <w:r>
        <w:rPr>
          <w:spacing w:val="-13"/>
          <w:w w:val="110"/>
        </w:rPr>
        <w:t xml:space="preserve"> </w:t>
      </w:r>
      <w:r>
        <w:rPr>
          <w:w w:val="110"/>
        </w:rPr>
        <w:t>to</w:t>
      </w:r>
      <w:r>
        <w:rPr>
          <w:spacing w:val="-14"/>
          <w:w w:val="110"/>
        </w:rPr>
        <w:t xml:space="preserve"> </w:t>
      </w:r>
      <w:r>
        <w:rPr>
          <w:w w:val="110"/>
        </w:rPr>
        <w:t>a</w:t>
      </w:r>
      <w:r>
        <w:rPr>
          <w:spacing w:val="-13"/>
          <w:w w:val="110"/>
        </w:rPr>
        <w:t xml:space="preserve"> </w:t>
      </w:r>
      <w:r>
        <w:rPr>
          <w:w w:val="110"/>
        </w:rPr>
        <w:t>third</w:t>
      </w:r>
      <w:r>
        <w:rPr>
          <w:spacing w:val="-14"/>
          <w:w w:val="110"/>
        </w:rPr>
        <w:t xml:space="preserve"> </w:t>
      </w:r>
      <w:r>
        <w:rPr>
          <w:w w:val="110"/>
        </w:rPr>
        <w:t>party</w:t>
      </w:r>
      <w:r>
        <w:rPr>
          <w:spacing w:val="-14"/>
          <w:w w:val="110"/>
        </w:rPr>
        <w:t xml:space="preserve"> </w:t>
      </w:r>
      <w:r>
        <w:rPr>
          <w:w w:val="110"/>
        </w:rPr>
        <w:t>for</w:t>
      </w:r>
      <w:r>
        <w:rPr>
          <w:spacing w:val="-13"/>
          <w:w w:val="110"/>
        </w:rPr>
        <w:t xml:space="preserve"> </w:t>
      </w:r>
      <w:r>
        <w:rPr>
          <w:w w:val="110"/>
        </w:rPr>
        <w:t>processing.</w:t>
      </w:r>
      <w:r>
        <w:rPr>
          <w:spacing w:val="-16"/>
          <w:w w:val="110"/>
        </w:rPr>
        <w:t xml:space="preserve"> </w:t>
      </w:r>
      <w:r>
        <w:rPr>
          <w:w w:val="110"/>
        </w:rPr>
        <w:t>In</w:t>
      </w:r>
      <w:r>
        <w:rPr>
          <w:spacing w:val="-14"/>
          <w:w w:val="110"/>
        </w:rPr>
        <w:t xml:space="preserve"> </w:t>
      </w:r>
      <w:r>
        <w:rPr>
          <w:w w:val="110"/>
        </w:rPr>
        <w:t>cases</w:t>
      </w:r>
      <w:r>
        <w:rPr>
          <w:spacing w:val="-13"/>
          <w:w w:val="110"/>
        </w:rPr>
        <w:t xml:space="preserve"> </w:t>
      </w:r>
      <w:r>
        <w:rPr>
          <w:w w:val="110"/>
        </w:rPr>
        <w:t>where</w:t>
      </w:r>
      <w:r>
        <w:rPr>
          <w:spacing w:val="-13"/>
          <w:w w:val="110"/>
        </w:rPr>
        <w:t xml:space="preserve"> </w:t>
      </w:r>
      <w:r>
        <w:rPr>
          <w:w w:val="110"/>
        </w:rPr>
        <w:t>such</w:t>
      </w:r>
      <w:r>
        <w:rPr>
          <w:spacing w:val="-13"/>
          <w:w w:val="110"/>
        </w:rPr>
        <w:t xml:space="preserve"> </w:t>
      </w:r>
      <w:r>
        <w:rPr>
          <w:w w:val="110"/>
        </w:rPr>
        <w:t>transfers</w:t>
      </w:r>
      <w:r>
        <w:rPr>
          <w:spacing w:val="-13"/>
          <w:w w:val="110"/>
        </w:rPr>
        <w:t xml:space="preserve"> </w:t>
      </w:r>
      <w:r>
        <w:rPr>
          <w:w w:val="110"/>
        </w:rPr>
        <w:t>take place we ensure that the third party has comparable privacy safeguards in</w:t>
      </w:r>
      <w:r>
        <w:rPr>
          <w:spacing w:val="13"/>
          <w:w w:val="110"/>
        </w:rPr>
        <w:t xml:space="preserve"> </w:t>
      </w:r>
      <w:r>
        <w:rPr>
          <w:w w:val="110"/>
        </w:rPr>
        <w:t>place.</w:t>
      </w:r>
    </w:p>
    <w:p w14:paraId="7C8939B3" w14:textId="77777777" w:rsidR="001D417D" w:rsidRDefault="009B6770">
      <w:pPr>
        <w:pStyle w:val="Heading2"/>
        <w:numPr>
          <w:ilvl w:val="0"/>
          <w:numId w:val="1"/>
        </w:numPr>
        <w:tabs>
          <w:tab w:val="left" w:pos="541"/>
        </w:tabs>
      </w:pPr>
      <w:r>
        <w:t>Identifying</w:t>
      </w:r>
      <w:r>
        <w:rPr>
          <w:spacing w:val="-3"/>
        </w:rPr>
        <w:t xml:space="preserve"> </w:t>
      </w:r>
      <w:r>
        <w:t>Purposes</w:t>
      </w:r>
    </w:p>
    <w:p w14:paraId="37777BCB" w14:textId="0E9161A2" w:rsidR="001D417D" w:rsidRDefault="009B6770">
      <w:pPr>
        <w:spacing w:before="16" w:line="256" w:lineRule="auto"/>
        <w:ind w:left="540" w:right="193"/>
      </w:pPr>
      <w:r>
        <w:rPr>
          <w:b/>
          <w:w w:val="105"/>
        </w:rPr>
        <w:t>The</w:t>
      </w:r>
      <w:r>
        <w:rPr>
          <w:b/>
          <w:spacing w:val="-32"/>
          <w:w w:val="105"/>
        </w:rPr>
        <w:t xml:space="preserve"> </w:t>
      </w:r>
      <w:r>
        <w:rPr>
          <w:b/>
          <w:w w:val="105"/>
        </w:rPr>
        <w:t>purposes</w:t>
      </w:r>
      <w:r>
        <w:rPr>
          <w:b/>
          <w:spacing w:val="-32"/>
          <w:w w:val="105"/>
        </w:rPr>
        <w:t xml:space="preserve"> </w:t>
      </w:r>
      <w:r>
        <w:rPr>
          <w:b/>
          <w:w w:val="105"/>
        </w:rPr>
        <w:t>for</w:t>
      </w:r>
      <w:r>
        <w:rPr>
          <w:b/>
          <w:spacing w:val="-31"/>
          <w:w w:val="105"/>
        </w:rPr>
        <w:t xml:space="preserve"> </w:t>
      </w:r>
      <w:r>
        <w:rPr>
          <w:b/>
          <w:w w:val="105"/>
        </w:rPr>
        <w:t>which</w:t>
      </w:r>
      <w:r>
        <w:rPr>
          <w:b/>
          <w:spacing w:val="-31"/>
          <w:w w:val="105"/>
        </w:rPr>
        <w:t xml:space="preserve"> </w:t>
      </w:r>
      <w:r>
        <w:rPr>
          <w:b/>
          <w:w w:val="105"/>
        </w:rPr>
        <w:t>personal</w:t>
      </w:r>
      <w:r>
        <w:rPr>
          <w:b/>
          <w:spacing w:val="-32"/>
          <w:w w:val="105"/>
        </w:rPr>
        <w:t xml:space="preserve"> </w:t>
      </w:r>
      <w:r>
        <w:rPr>
          <w:b/>
          <w:w w:val="105"/>
        </w:rPr>
        <w:t>information</w:t>
      </w:r>
      <w:r>
        <w:rPr>
          <w:b/>
          <w:spacing w:val="-33"/>
          <w:w w:val="105"/>
        </w:rPr>
        <w:t xml:space="preserve"> </w:t>
      </w:r>
      <w:r>
        <w:rPr>
          <w:b/>
          <w:w w:val="105"/>
        </w:rPr>
        <w:t>is</w:t>
      </w:r>
      <w:r>
        <w:rPr>
          <w:b/>
          <w:spacing w:val="-31"/>
          <w:w w:val="105"/>
        </w:rPr>
        <w:t xml:space="preserve"> </w:t>
      </w:r>
      <w:r>
        <w:rPr>
          <w:b/>
          <w:w w:val="105"/>
        </w:rPr>
        <w:t>collected</w:t>
      </w:r>
      <w:r>
        <w:rPr>
          <w:b/>
          <w:spacing w:val="-30"/>
          <w:w w:val="105"/>
        </w:rPr>
        <w:t xml:space="preserve"> </w:t>
      </w:r>
      <w:r>
        <w:rPr>
          <w:b/>
          <w:w w:val="105"/>
        </w:rPr>
        <w:t>shall</w:t>
      </w:r>
      <w:r>
        <w:rPr>
          <w:b/>
          <w:spacing w:val="-33"/>
          <w:w w:val="105"/>
        </w:rPr>
        <w:t xml:space="preserve"> </w:t>
      </w:r>
      <w:r>
        <w:rPr>
          <w:b/>
          <w:w w:val="105"/>
        </w:rPr>
        <w:t>be</w:t>
      </w:r>
      <w:r>
        <w:rPr>
          <w:b/>
          <w:spacing w:val="-32"/>
          <w:w w:val="105"/>
        </w:rPr>
        <w:t xml:space="preserve"> </w:t>
      </w:r>
      <w:r>
        <w:rPr>
          <w:b/>
          <w:w w:val="105"/>
        </w:rPr>
        <w:t>identified</w:t>
      </w:r>
      <w:r>
        <w:rPr>
          <w:b/>
          <w:spacing w:val="-31"/>
          <w:w w:val="105"/>
        </w:rPr>
        <w:t xml:space="preserve"> </w:t>
      </w:r>
      <w:r>
        <w:rPr>
          <w:b/>
          <w:w w:val="105"/>
        </w:rPr>
        <w:t>by</w:t>
      </w:r>
      <w:r>
        <w:rPr>
          <w:b/>
          <w:spacing w:val="-32"/>
          <w:w w:val="105"/>
        </w:rPr>
        <w:t xml:space="preserve"> </w:t>
      </w:r>
      <w:r>
        <w:rPr>
          <w:b/>
          <w:w w:val="105"/>
        </w:rPr>
        <w:t>the</w:t>
      </w:r>
      <w:r>
        <w:rPr>
          <w:b/>
          <w:spacing w:val="-32"/>
          <w:w w:val="105"/>
        </w:rPr>
        <w:t xml:space="preserve"> </w:t>
      </w:r>
      <w:r w:rsidR="005E0368">
        <w:rPr>
          <w:b/>
          <w:w w:val="105"/>
        </w:rPr>
        <w:t>Society</w:t>
      </w:r>
      <w:r>
        <w:rPr>
          <w:b/>
          <w:w w:val="105"/>
        </w:rPr>
        <w:t xml:space="preserve"> </w:t>
      </w:r>
      <w:r>
        <w:rPr>
          <w:b/>
          <w:w w:val="110"/>
        </w:rPr>
        <w:t>when</w:t>
      </w:r>
      <w:r>
        <w:rPr>
          <w:b/>
          <w:spacing w:val="-34"/>
          <w:w w:val="110"/>
        </w:rPr>
        <w:t xml:space="preserve"> </w:t>
      </w:r>
      <w:r>
        <w:rPr>
          <w:b/>
          <w:w w:val="110"/>
        </w:rPr>
        <w:t>or</w:t>
      </w:r>
      <w:r>
        <w:rPr>
          <w:b/>
          <w:spacing w:val="-32"/>
          <w:w w:val="110"/>
        </w:rPr>
        <w:t xml:space="preserve"> </w:t>
      </w:r>
      <w:r>
        <w:rPr>
          <w:b/>
          <w:w w:val="110"/>
        </w:rPr>
        <w:t>before</w:t>
      </w:r>
      <w:r>
        <w:rPr>
          <w:b/>
          <w:spacing w:val="-33"/>
          <w:w w:val="110"/>
        </w:rPr>
        <w:t xml:space="preserve"> </w:t>
      </w:r>
      <w:r>
        <w:rPr>
          <w:b/>
          <w:w w:val="110"/>
        </w:rPr>
        <w:t>the</w:t>
      </w:r>
      <w:r>
        <w:rPr>
          <w:b/>
          <w:spacing w:val="-34"/>
          <w:w w:val="110"/>
        </w:rPr>
        <w:t xml:space="preserve"> </w:t>
      </w:r>
      <w:r>
        <w:rPr>
          <w:b/>
          <w:w w:val="110"/>
        </w:rPr>
        <w:t>information</w:t>
      </w:r>
      <w:r>
        <w:rPr>
          <w:b/>
          <w:spacing w:val="-34"/>
          <w:w w:val="110"/>
        </w:rPr>
        <w:t xml:space="preserve"> </w:t>
      </w:r>
      <w:r>
        <w:rPr>
          <w:b/>
          <w:w w:val="110"/>
        </w:rPr>
        <w:t>is</w:t>
      </w:r>
      <w:r>
        <w:rPr>
          <w:b/>
          <w:spacing w:val="-32"/>
          <w:w w:val="110"/>
        </w:rPr>
        <w:t xml:space="preserve"> </w:t>
      </w:r>
      <w:r>
        <w:rPr>
          <w:b/>
          <w:w w:val="110"/>
        </w:rPr>
        <w:t>collected.</w:t>
      </w:r>
      <w:r>
        <w:rPr>
          <w:b/>
          <w:spacing w:val="-31"/>
          <w:w w:val="110"/>
        </w:rPr>
        <w:t xml:space="preserve"> </w:t>
      </w:r>
      <w:r>
        <w:rPr>
          <w:w w:val="110"/>
        </w:rPr>
        <w:t>The</w:t>
      </w:r>
      <w:r>
        <w:rPr>
          <w:spacing w:val="-33"/>
          <w:w w:val="110"/>
        </w:rPr>
        <w:t xml:space="preserve"> </w:t>
      </w:r>
      <w:r>
        <w:rPr>
          <w:w w:val="110"/>
        </w:rPr>
        <w:t>purposes</w:t>
      </w:r>
      <w:r>
        <w:rPr>
          <w:spacing w:val="-33"/>
          <w:w w:val="110"/>
        </w:rPr>
        <w:t xml:space="preserve"> </w:t>
      </w:r>
      <w:r>
        <w:rPr>
          <w:w w:val="110"/>
        </w:rPr>
        <w:t>will</w:t>
      </w:r>
      <w:r>
        <w:rPr>
          <w:spacing w:val="-33"/>
          <w:w w:val="110"/>
        </w:rPr>
        <w:t xml:space="preserve"> </w:t>
      </w:r>
      <w:r>
        <w:rPr>
          <w:w w:val="110"/>
        </w:rPr>
        <w:t>be</w:t>
      </w:r>
      <w:r>
        <w:rPr>
          <w:spacing w:val="-33"/>
          <w:w w:val="110"/>
        </w:rPr>
        <w:t xml:space="preserve"> </w:t>
      </w:r>
      <w:r>
        <w:rPr>
          <w:w w:val="110"/>
        </w:rPr>
        <w:t>limited</w:t>
      </w:r>
      <w:r>
        <w:rPr>
          <w:spacing w:val="-33"/>
          <w:w w:val="110"/>
        </w:rPr>
        <w:t xml:space="preserve"> </w:t>
      </w:r>
      <w:r>
        <w:rPr>
          <w:w w:val="110"/>
        </w:rPr>
        <w:t>to</w:t>
      </w:r>
      <w:r>
        <w:rPr>
          <w:spacing w:val="-34"/>
          <w:w w:val="110"/>
        </w:rPr>
        <w:t xml:space="preserve"> </w:t>
      </w:r>
      <w:r>
        <w:rPr>
          <w:w w:val="110"/>
        </w:rPr>
        <w:t>those</w:t>
      </w:r>
      <w:r>
        <w:rPr>
          <w:spacing w:val="-32"/>
          <w:w w:val="110"/>
        </w:rPr>
        <w:t xml:space="preserve"> </w:t>
      </w:r>
      <w:r>
        <w:rPr>
          <w:w w:val="110"/>
        </w:rPr>
        <w:t>which</w:t>
      </w:r>
      <w:r>
        <w:rPr>
          <w:spacing w:val="-33"/>
          <w:w w:val="110"/>
        </w:rPr>
        <w:t xml:space="preserve"> </w:t>
      </w:r>
      <w:r>
        <w:rPr>
          <w:w w:val="110"/>
        </w:rPr>
        <w:t xml:space="preserve">are related to our business and which a reasonable person would consider to be appropriate in the circumstances. We collect personal information concerning our employees, </w:t>
      </w:r>
      <w:r w:rsidR="00B91C0B">
        <w:rPr>
          <w:w w:val="110"/>
        </w:rPr>
        <w:t>funder</w:t>
      </w:r>
      <w:r>
        <w:rPr>
          <w:w w:val="110"/>
        </w:rPr>
        <w:t>s, potential</w:t>
      </w:r>
      <w:r>
        <w:rPr>
          <w:spacing w:val="-7"/>
          <w:w w:val="110"/>
        </w:rPr>
        <w:t xml:space="preserve"> </w:t>
      </w:r>
      <w:r w:rsidR="00B91C0B">
        <w:rPr>
          <w:w w:val="110"/>
        </w:rPr>
        <w:t>funder</w:t>
      </w:r>
      <w:r>
        <w:rPr>
          <w:w w:val="110"/>
        </w:rPr>
        <w:t>s,</w:t>
      </w:r>
      <w:r>
        <w:rPr>
          <w:spacing w:val="-12"/>
          <w:w w:val="110"/>
        </w:rPr>
        <w:t xml:space="preserve"> </w:t>
      </w:r>
      <w:r>
        <w:rPr>
          <w:w w:val="110"/>
        </w:rPr>
        <w:t>volunteers</w:t>
      </w:r>
      <w:r w:rsidR="00F65CD8">
        <w:rPr>
          <w:w w:val="110"/>
        </w:rPr>
        <w:t>, land owners/land managers,</w:t>
      </w:r>
      <w:r>
        <w:rPr>
          <w:spacing w:val="-8"/>
          <w:w w:val="110"/>
        </w:rPr>
        <w:t xml:space="preserve"> </w:t>
      </w:r>
      <w:r w:rsidR="00FF07D4">
        <w:rPr>
          <w:spacing w:val="-8"/>
          <w:w w:val="110"/>
        </w:rPr>
        <w:t xml:space="preserve">members of the public </w:t>
      </w:r>
      <w:r>
        <w:rPr>
          <w:w w:val="110"/>
        </w:rPr>
        <w:t>and</w:t>
      </w:r>
      <w:r w:rsidR="00FF07D4">
        <w:rPr>
          <w:w w:val="110"/>
        </w:rPr>
        <w:t xml:space="preserve"> CKISS</w:t>
      </w:r>
      <w:r>
        <w:rPr>
          <w:spacing w:val="-8"/>
          <w:w w:val="110"/>
        </w:rPr>
        <w:t xml:space="preserve"> </w:t>
      </w:r>
      <w:r>
        <w:rPr>
          <w:w w:val="110"/>
        </w:rPr>
        <w:t>members</w:t>
      </w:r>
      <w:r>
        <w:rPr>
          <w:spacing w:val="-8"/>
          <w:w w:val="110"/>
        </w:rPr>
        <w:t xml:space="preserve"> </w:t>
      </w:r>
      <w:r>
        <w:rPr>
          <w:w w:val="110"/>
        </w:rPr>
        <w:t>for</w:t>
      </w:r>
      <w:r>
        <w:rPr>
          <w:spacing w:val="-11"/>
          <w:w w:val="110"/>
        </w:rPr>
        <w:t xml:space="preserve"> </w:t>
      </w:r>
      <w:r>
        <w:rPr>
          <w:w w:val="110"/>
        </w:rPr>
        <w:t>the</w:t>
      </w:r>
      <w:r>
        <w:rPr>
          <w:spacing w:val="-7"/>
          <w:w w:val="110"/>
        </w:rPr>
        <w:t xml:space="preserve"> </w:t>
      </w:r>
      <w:r>
        <w:rPr>
          <w:w w:val="110"/>
        </w:rPr>
        <w:t>following</w:t>
      </w:r>
      <w:r>
        <w:rPr>
          <w:spacing w:val="-9"/>
          <w:w w:val="110"/>
        </w:rPr>
        <w:t xml:space="preserve"> </w:t>
      </w:r>
      <w:r>
        <w:rPr>
          <w:w w:val="110"/>
        </w:rPr>
        <w:t>reasons:</w:t>
      </w:r>
    </w:p>
    <w:p w14:paraId="7DD4E6A5" w14:textId="77777777" w:rsidR="001D417D" w:rsidRDefault="009B6770">
      <w:pPr>
        <w:pStyle w:val="ListParagraph"/>
        <w:numPr>
          <w:ilvl w:val="1"/>
          <w:numId w:val="1"/>
        </w:numPr>
        <w:tabs>
          <w:tab w:val="left" w:pos="901"/>
        </w:tabs>
        <w:spacing w:line="249" w:lineRule="exact"/>
        <w:ind w:hanging="361"/>
        <w:rPr>
          <w:color w:val="221F1F"/>
        </w:rPr>
      </w:pPr>
      <w:r>
        <w:rPr>
          <w:w w:val="110"/>
        </w:rPr>
        <w:t>To provide them with information about how donated funds are used by the</w:t>
      </w:r>
      <w:r>
        <w:rPr>
          <w:spacing w:val="9"/>
          <w:w w:val="110"/>
        </w:rPr>
        <w:t xml:space="preserve"> </w:t>
      </w:r>
      <w:r w:rsidR="005E0368">
        <w:rPr>
          <w:w w:val="110"/>
        </w:rPr>
        <w:t>Society</w:t>
      </w:r>
      <w:r>
        <w:rPr>
          <w:w w:val="110"/>
        </w:rPr>
        <w:t>;</w:t>
      </w:r>
    </w:p>
    <w:p w14:paraId="6BA14837" w14:textId="77777777" w:rsidR="001D417D" w:rsidRDefault="009B6770">
      <w:pPr>
        <w:pStyle w:val="ListParagraph"/>
        <w:numPr>
          <w:ilvl w:val="1"/>
          <w:numId w:val="1"/>
        </w:numPr>
        <w:tabs>
          <w:tab w:val="left" w:pos="901"/>
        </w:tabs>
        <w:spacing w:before="18"/>
        <w:ind w:hanging="361"/>
        <w:rPr>
          <w:color w:val="221F1F"/>
        </w:rPr>
      </w:pPr>
      <w:r>
        <w:rPr>
          <w:w w:val="110"/>
        </w:rPr>
        <w:t>To</w:t>
      </w:r>
      <w:r>
        <w:rPr>
          <w:spacing w:val="-9"/>
          <w:w w:val="110"/>
        </w:rPr>
        <w:t xml:space="preserve"> </w:t>
      </w:r>
      <w:r>
        <w:rPr>
          <w:w w:val="110"/>
        </w:rPr>
        <w:t>keep</w:t>
      </w:r>
      <w:r>
        <w:rPr>
          <w:spacing w:val="-7"/>
          <w:w w:val="110"/>
        </w:rPr>
        <w:t xml:space="preserve"> </w:t>
      </w:r>
      <w:r>
        <w:rPr>
          <w:w w:val="110"/>
        </w:rPr>
        <w:t>them</w:t>
      </w:r>
      <w:r>
        <w:rPr>
          <w:spacing w:val="-7"/>
          <w:w w:val="110"/>
        </w:rPr>
        <w:t xml:space="preserve"> </w:t>
      </w:r>
      <w:r>
        <w:rPr>
          <w:w w:val="110"/>
        </w:rPr>
        <w:t>informed</w:t>
      </w:r>
      <w:r>
        <w:rPr>
          <w:spacing w:val="-8"/>
          <w:w w:val="110"/>
        </w:rPr>
        <w:t xml:space="preserve"> </w:t>
      </w:r>
      <w:r>
        <w:rPr>
          <w:w w:val="110"/>
        </w:rPr>
        <w:t>about</w:t>
      </w:r>
      <w:r>
        <w:rPr>
          <w:spacing w:val="-7"/>
          <w:w w:val="110"/>
        </w:rPr>
        <w:t xml:space="preserve"> </w:t>
      </w:r>
      <w:r>
        <w:rPr>
          <w:w w:val="110"/>
        </w:rPr>
        <w:t>the</w:t>
      </w:r>
      <w:r>
        <w:rPr>
          <w:spacing w:val="-7"/>
          <w:w w:val="110"/>
        </w:rPr>
        <w:t xml:space="preserve"> </w:t>
      </w:r>
      <w:r w:rsidR="005E0368">
        <w:rPr>
          <w:w w:val="110"/>
        </w:rPr>
        <w:t>Society</w:t>
      </w:r>
      <w:r>
        <w:rPr>
          <w:w w:val="110"/>
        </w:rPr>
        <w:t>'s</w:t>
      </w:r>
      <w:r>
        <w:rPr>
          <w:spacing w:val="-6"/>
          <w:w w:val="110"/>
        </w:rPr>
        <w:t xml:space="preserve"> </w:t>
      </w:r>
      <w:r>
        <w:rPr>
          <w:w w:val="110"/>
        </w:rPr>
        <w:t>activities;</w:t>
      </w:r>
    </w:p>
    <w:p w14:paraId="255C64FC" w14:textId="77777777" w:rsidR="001D417D" w:rsidRDefault="009B6770">
      <w:pPr>
        <w:pStyle w:val="ListParagraph"/>
        <w:numPr>
          <w:ilvl w:val="1"/>
          <w:numId w:val="1"/>
        </w:numPr>
        <w:tabs>
          <w:tab w:val="left" w:pos="901"/>
        </w:tabs>
        <w:spacing w:before="16"/>
        <w:ind w:hanging="361"/>
        <w:rPr>
          <w:color w:val="221F1F"/>
        </w:rPr>
      </w:pPr>
      <w:r>
        <w:rPr>
          <w:w w:val="110"/>
        </w:rPr>
        <w:t>To</w:t>
      </w:r>
      <w:r>
        <w:rPr>
          <w:spacing w:val="-9"/>
          <w:w w:val="110"/>
        </w:rPr>
        <w:t xml:space="preserve"> </w:t>
      </w:r>
      <w:r>
        <w:rPr>
          <w:w w:val="110"/>
        </w:rPr>
        <w:t>promote</w:t>
      </w:r>
      <w:r>
        <w:rPr>
          <w:spacing w:val="-6"/>
          <w:w w:val="110"/>
        </w:rPr>
        <w:t xml:space="preserve"> </w:t>
      </w:r>
      <w:r>
        <w:rPr>
          <w:w w:val="110"/>
        </w:rPr>
        <w:t>opportunities</w:t>
      </w:r>
      <w:r>
        <w:rPr>
          <w:spacing w:val="-6"/>
          <w:w w:val="110"/>
        </w:rPr>
        <w:t xml:space="preserve"> </w:t>
      </w:r>
      <w:r>
        <w:rPr>
          <w:w w:val="110"/>
        </w:rPr>
        <w:t>for</w:t>
      </w:r>
      <w:r>
        <w:rPr>
          <w:spacing w:val="-7"/>
          <w:w w:val="110"/>
        </w:rPr>
        <w:t xml:space="preserve"> </w:t>
      </w:r>
      <w:r>
        <w:rPr>
          <w:w w:val="110"/>
        </w:rPr>
        <w:t>them</w:t>
      </w:r>
      <w:r>
        <w:rPr>
          <w:spacing w:val="-7"/>
          <w:w w:val="110"/>
        </w:rPr>
        <w:t xml:space="preserve"> </w:t>
      </w:r>
      <w:r>
        <w:rPr>
          <w:w w:val="110"/>
        </w:rPr>
        <w:t>to</w:t>
      </w:r>
      <w:r>
        <w:rPr>
          <w:spacing w:val="-8"/>
          <w:w w:val="110"/>
        </w:rPr>
        <w:t xml:space="preserve"> </w:t>
      </w:r>
      <w:r>
        <w:rPr>
          <w:w w:val="110"/>
        </w:rPr>
        <w:t>support</w:t>
      </w:r>
      <w:r>
        <w:rPr>
          <w:spacing w:val="-10"/>
          <w:w w:val="110"/>
        </w:rPr>
        <w:t xml:space="preserve"> </w:t>
      </w:r>
      <w:r>
        <w:rPr>
          <w:w w:val="110"/>
        </w:rPr>
        <w:t>the</w:t>
      </w:r>
      <w:r>
        <w:rPr>
          <w:spacing w:val="-6"/>
          <w:w w:val="110"/>
        </w:rPr>
        <w:t xml:space="preserve"> </w:t>
      </w:r>
      <w:r w:rsidR="005E0368">
        <w:rPr>
          <w:w w:val="110"/>
        </w:rPr>
        <w:t>Society</w:t>
      </w:r>
      <w:r>
        <w:rPr>
          <w:w w:val="110"/>
        </w:rPr>
        <w:t>;</w:t>
      </w:r>
    </w:p>
    <w:p w14:paraId="649AECE3" w14:textId="77777777" w:rsidR="001D417D" w:rsidRDefault="009B6770">
      <w:pPr>
        <w:pStyle w:val="ListParagraph"/>
        <w:numPr>
          <w:ilvl w:val="1"/>
          <w:numId w:val="1"/>
        </w:numPr>
        <w:tabs>
          <w:tab w:val="left" w:pos="901"/>
        </w:tabs>
        <w:spacing w:before="18"/>
        <w:ind w:hanging="361"/>
        <w:rPr>
          <w:color w:val="221F1F"/>
        </w:rPr>
      </w:pPr>
      <w:r>
        <w:rPr>
          <w:w w:val="105"/>
        </w:rPr>
        <w:t>To build and maintain</w:t>
      </w:r>
      <w:r>
        <w:rPr>
          <w:spacing w:val="-17"/>
          <w:w w:val="105"/>
        </w:rPr>
        <w:t xml:space="preserve"> </w:t>
      </w:r>
      <w:r>
        <w:rPr>
          <w:w w:val="105"/>
        </w:rPr>
        <w:t>relationships;</w:t>
      </w:r>
    </w:p>
    <w:p w14:paraId="670E592A" w14:textId="5FDF15C9" w:rsidR="001D417D" w:rsidRDefault="009B6770">
      <w:pPr>
        <w:pStyle w:val="ListParagraph"/>
        <w:numPr>
          <w:ilvl w:val="1"/>
          <w:numId w:val="1"/>
        </w:numPr>
        <w:tabs>
          <w:tab w:val="left" w:pos="901"/>
        </w:tabs>
        <w:spacing w:before="97"/>
        <w:ind w:hanging="361"/>
        <w:rPr>
          <w:color w:val="221F1F"/>
        </w:rPr>
      </w:pPr>
      <w:r>
        <w:rPr>
          <w:w w:val="110"/>
        </w:rPr>
        <w:t>To</w:t>
      </w:r>
      <w:r>
        <w:rPr>
          <w:spacing w:val="-8"/>
          <w:w w:val="110"/>
        </w:rPr>
        <w:t xml:space="preserve"> </w:t>
      </w:r>
      <w:r>
        <w:rPr>
          <w:w w:val="110"/>
        </w:rPr>
        <w:t>appropriately</w:t>
      </w:r>
      <w:r>
        <w:rPr>
          <w:spacing w:val="-6"/>
          <w:w w:val="110"/>
        </w:rPr>
        <w:t xml:space="preserve"> </w:t>
      </w:r>
      <w:r>
        <w:rPr>
          <w:w w:val="110"/>
        </w:rPr>
        <w:t>acknowledge</w:t>
      </w:r>
      <w:r>
        <w:rPr>
          <w:spacing w:val="-6"/>
          <w:w w:val="110"/>
        </w:rPr>
        <w:t xml:space="preserve"> </w:t>
      </w:r>
      <w:r>
        <w:rPr>
          <w:w w:val="110"/>
        </w:rPr>
        <w:t>and</w:t>
      </w:r>
      <w:r>
        <w:rPr>
          <w:spacing w:val="-6"/>
          <w:w w:val="110"/>
        </w:rPr>
        <w:t xml:space="preserve"> </w:t>
      </w:r>
      <w:r>
        <w:rPr>
          <w:w w:val="110"/>
        </w:rPr>
        <w:t>steward</w:t>
      </w:r>
      <w:r>
        <w:rPr>
          <w:spacing w:val="-8"/>
          <w:w w:val="110"/>
        </w:rPr>
        <w:t xml:space="preserve"> </w:t>
      </w:r>
      <w:r>
        <w:rPr>
          <w:w w:val="110"/>
        </w:rPr>
        <w:t>the</w:t>
      </w:r>
      <w:r>
        <w:rPr>
          <w:spacing w:val="-6"/>
          <w:w w:val="110"/>
        </w:rPr>
        <w:t xml:space="preserve"> </w:t>
      </w:r>
      <w:r>
        <w:rPr>
          <w:w w:val="110"/>
        </w:rPr>
        <w:t>gifts</w:t>
      </w:r>
      <w:r>
        <w:rPr>
          <w:spacing w:val="-5"/>
          <w:w w:val="110"/>
        </w:rPr>
        <w:t xml:space="preserve"> </w:t>
      </w:r>
      <w:r>
        <w:rPr>
          <w:w w:val="110"/>
        </w:rPr>
        <w:t>of</w:t>
      </w:r>
      <w:r>
        <w:rPr>
          <w:spacing w:val="-6"/>
          <w:w w:val="110"/>
        </w:rPr>
        <w:t xml:space="preserve"> </w:t>
      </w:r>
      <w:r w:rsidR="00B91C0B">
        <w:rPr>
          <w:w w:val="110"/>
        </w:rPr>
        <w:t>funder</w:t>
      </w:r>
      <w:r>
        <w:rPr>
          <w:w w:val="110"/>
        </w:rPr>
        <w:t>s;</w:t>
      </w:r>
    </w:p>
    <w:p w14:paraId="2C7F7E5F" w14:textId="77777777" w:rsidR="001D417D" w:rsidRDefault="009B6770">
      <w:pPr>
        <w:pStyle w:val="ListParagraph"/>
        <w:numPr>
          <w:ilvl w:val="1"/>
          <w:numId w:val="1"/>
        </w:numPr>
        <w:tabs>
          <w:tab w:val="left" w:pos="900"/>
          <w:tab w:val="left" w:pos="901"/>
        </w:tabs>
        <w:spacing w:before="15"/>
        <w:ind w:hanging="361"/>
        <w:rPr>
          <w:color w:val="221F1F"/>
        </w:rPr>
      </w:pPr>
      <w:r>
        <w:rPr>
          <w:w w:val="110"/>
        </w:rPr>
        <w:t>To comply with Canada Revenue Agency</w:t>
      </w:r>
      <w:r>
        <w:rPr>
          <w:spacing w:val="-42"/>
          <w:w w:val="110"/>
        </w:rPr>
        <w:t xml:space="preserve"> </w:t>
      </w:r>
      <w:r>
        <w:rPr>
          <w:w w:val="110"/>
        </w:rPr>
        <w:t>requirements;</w:t>
      </w:r>
    </w:p>
    <w:p w14:paraId="321FBB62" w14:textId="3B6C28E8" w:rsidR="001D417D" w:rsidRPr="00F65CD8" w:rsidRDefault="009B6770">
      <w:pPr>
        <w:pStyle w:val="ListParagraph"/>
        <w:numPr>
          <w:ilvl w:val="1"/>
          <w:numId w:val="1"/>
        </w:numPr>
        <w:tabs>
          <w:tab w:val="left" w:pos="901"/>
        </w:tabs>
        <w:spacing w:before="19"/>
        <w:ind w:hanging="361"/>
        <w:rPr>
          <w:color w:val="221F1F"/>
        </w:rPr>
      </w:pPr>
      <w:r>
        <w:rPr>
          <w:w w:val="110"/>
        </w:rPr>
        <w:t>To protect against</w:t>
      </w:r>
      <w:r>
        <w:rPr>
          <w:spacing w:val="-24"/>
          <w:w w:val="110"/>
        </w:rPr>
        <w:t xml:space="preserve"> </w:t>
      </w:r>
      <w:r>
        <w:rPr>
          <w:w w:val="110"/>
        </w:rPr>
        <w:t>fraud;</w:t>
      </w:r>
    </w:p>
    <w:p w14:paraId="3F6A200D" w14:textId="53214889" w:rsidR="00F65CD8" w:rsidRPr="006A6296" w:rsidRDefault="00F65CD8">
      <w:pPr>
        <w:pStyle w:val="ListParagraph"/>
        <w:numPr>
          <w:ilvl w:val="1"/>
          <w:numId w:val="1"/>
        </w:numPr>
        <w:tabs>
          <w:tab w:val="left" w:pos="901"/>
        </w:tabs>
        <w:spacing w:before="19"/>
        <w:ind w:hanging="361"/>
        <w:rPr>
          <w:color w:val="221F1F"/>
        </w:rPr>
      </w:pPr>
      <w:r>
        <w:rPr>
          <w:w w:val="110"/>
        </w:rPr>
        <w:t>To plan and conduct invasive species management programs;</w:t>
      </w:r>
    </w:p>
    <w:p w14:paraId="3263F9B0" w14:textId="251F682F" w:rsidR="006A6296" w:rsidRDefault="006A6296">
      <w:pPr>
        <w:pStyle w:val="ListParagraph"/>
        <w:numPr>
          <w:ilvl w:val="1"/>
          <w:numId w:val="1"/>
        </w:numPr>
        <w:tabs>
          <w:tab w:val="left" w:pos="901"/>
        </w:tabs>
        <w:spacing w:before="19"/>
        <w:ind w:hanging="361"/>
        <w:rPr>
          <w:color w:val="221F1F"/>
        </w:rPr>
      </w:pPr>
      <w:r>
        <w:rPr>
          <w:w w:val="110"/>
        </w:rPr>
        <w:t>To respond effectively to public inquiries;</w:t>
      </w:r>
    </w:p>
    <w:p w14:paraId="06647346" w14:textId="77777777" w:rsidR="001D417D" w:rsidRDefault="009B6770">
      <w:pPr>
        <w:pStyle w:val="ListParagraph"/>
        <w:numPr>
          <w:ilvl w:val="1"/>
          <w:numId w:val="1"/>
        </w:numPr>
        <w:tabs>
          <w:tab w:val="left" w:pos="901"/>
        </w:tabs>
        <w:spacing w:before="16"/>
        <w:ind w:hanging="361"/>
        <w:rPr>
          <w:color w:val="221F1F"/>
        </w:rPr>
      </w:pPr>
      <w:r>
        <w:rPr>
          <w:w w:val="110"/>
        </w:rPr>
        <w:t>To carry out appropriate human resource</w:t>
      </w:r>
      <w:r>
        <w:rPr>
          <w:spacing w:val="-35"/>
          <w:w w:val="110"/>
        </w:rPr>
        <w:t xml:space="preserve"> </w:t>
      </w:r>
      <w:r>
        <w:rPr>
          <w:w w:val="110"/>
        </w:rPr>
        <w:t>management.</w:t>
      </w:r>
    </w:p>
    <w:p w14:paraId="5FF70024" w14:textId="77777777" w:rsidR="001D417D" w:rsidRDefault="009B6770">
      <w:pPr>
        <w:pStyle w:val="Heading2"/>
        <w:numPr>
          <w:ilvl w:val="0"/>
          <w:numId w:val="1"/>
        </w:numPr>
        <w:tabs>
          <w:tab w:val="left" w:pos="541"/>
        </w:tabs>
      </w:pPr>
      <w:r>
        <w:lastRenderedPageBreak/>
        <w:t>Consent</w:t>
      </w:r>
    </w:p>
    <w:p w14:paraId="21CD3FD2" w14:textId="5070BFA5" w:rsidR="001D417D" w:rsidRDefault="009B6770">
      <w:pPr>
        <w:spacing w:before="16" w:line="256" w:lineRule="auto"/>
        <w:ind w:left="540" w:right="194"/>
        <w:rPr>
          <w:b/>
        </w:rPr>
      </w:pPr>
      <w:r>
        <w:rPr>
          <w:b/>
        </w:rPr>
        <w:t>The knowledge and consent of the individual are required for the collection, use or disclosure of personal information, except where inappropriate</w:t>
      </w:r>
      <w:r w:rsidR="00B91C0B">
        <w:rPr>
          <w:b/>
        </w:rPr>
        <w:t xml:space="preserve"> or </w:t>
      </w:r>
      <w:r w:rsidR="006C238D">
        <w:rPr>
          <w:b/>
        </w:rPr>
        <w:t xml:space="preserve">where specified under PIPA. </w:t>
      </w:r>
    </w:p>
    <w:p w14:paraId="5A160D7D" w14:textId="77777777" w:rsidR="001D417D" w:rsidRDefault="009B6770">
      <w:pPr>
        <w:pStyle w:val="ListParagraph"/>
        <w:numPr>
          <w:ilvl w:val="1"/>
          <w:numId w:val="1"/>
        </w:numPr>
        <w:tabs>
          <w:tab w:val="left" w:pos="901"/>
        </w:tabs>
        <w:spacing w:line="256" w:lineRule="auto"/>
        <w:ind w:right="531"/>
      </w:pPr>
      <w:r>
        <w:rPr>
          <w:w w:val="110"/>
        </w:rPr>
        <w:t>The</w:t>
      </w:r>
      <w:r>
        <w:rPr>
          <w:spacing w:val="-5"/>
          <w:w w:val="110"/>
        </w:rPr>
        <w:t xml:space="preserve"> </w:t>
      </w:r>
      <w:r>
        <w:rPr>
          <w:w w:val="110"/>
        </w:rPr>
        <w:t>principle</w:t>
      </w:r>
      <w:r>
        <w:rPr>
          <w:spacing w:val="-6"/>
          <w:w w:val="110"/>
        </w:rPr>
        <w:t xml:space="preserve"> </w:t>
      </w:r>
      <w:r>
        <w:rPr>
          <w:w w:val="110"/>
        </w:rPr>
        <w:t>requires</w:t>
      </w:r>
      <w:r>
        <w:rPr>
          <w:spacing w:val="-4"/>
          <w:w w:val="110"/>
        </w:rPr>
        <w:t xml:space="preserve"> </w:t>
      </w:r>
      <w:r>
        <w:rPr>
          <w:w w:val="110"/>
        </w:rPr>
        <w:t>"knowledge",</w:t>
      </w:r>
      <w:r>
        <w:rPr>
          <w:spacing w:val="-7"/>
          <w:w w:val="110"/>
        </w:rPr>
        <w:t xml:space="preserve"> </w:t>
      </w:r>
      <w:r>
        <w:rPr>
          <w:w w:val="110"/>
        </w:rPr>
        <w:t>and</w:t>
      </w:r>
      <w:r>
        <w:rPr>
          <w:spacing w:val="-6"/>
          <w:w w:val="110"/>
        </w:rPr>
        <w:t xml:space="preserve"> </w:t>
      </w:r>
      <w:r>
        <w:rPr>
          <w:w w:val="110"/>
        </w:rPr>
        <w:t>the</w:t>
      </w:r>
      <w:r>
        <w:rPr>
          <w:spacing w:val="-4"/>
          <w:w w:val="110"/>
        </w:rPr>
        <w:t xml:space="preserve"> </w:t>
      </w:r>
      <w:r w:rsidR="005E0368">
        <w:rPr>
          <w:w w:val="110"/>
        </w:rPr>
        <w:t>Society</w:t>
      </w:r>
      <w:r>
        <w:rPr>
          <w:spacing w:val="-4"/>
          <w:w w:val="110"/>
        </w:rPr>
        <w:t xml:space="preserve"> </w:t>
      </w:r>
      <w:r>
        <w:rPr>
          <w:w w:val="110"/>
        </w:rPr>
        <w:t>will</w:t>
      </w:r>
      <w:r>
        <w:rPr>
          <w:spacing w:val="-3"/>
          <w:w w:val="110"/>
        </w:rPr>
        <w:t xml:space="preserve"> </w:t>
      </w:r>
      <w:r>
        <w:rPr>
          <w:w w:val="110"/>
        </w:rPr>
        <w:t>make</w:t>
      </w:r>
      <w:r>
        <w:rPr>
          <w:spacing w:val="-5"/>
          <w:w w:val="110"/>
        </w:rPr>
        <w:t xml:space="preserve"> </w:t>
      </w:r>
      <w:r>
        <w:rPr>
          <w:w w:val="110"/>
        </w:rPr>
        <w:t>a</w:t>
      </w:r>
      <w:r>
        <w:rPr>
          <w:spacing w:val="-4"/>
          <w:w w:val="110"/>
        </w:rPr>
        <w:t xml:space="preserve"> </w:t>
      </w:r>
      <w:r>
        <w:rPr>
          <w:w w:val="110"/>
        </w:rPr>
        <w:t>reasonable</w:t>
      </w:r>
      <w:r>
        <w:rPr>
          <w:spacing w:val="-6"/>
          <w:w w:val="110"/>
        </w:rPr>
        <w:t xml:space="preserve"> </w:t>
      </w:r>
      <w:r>
        <w:rPr>
          <w:w w:val="110"/>
        </w:rPr>
        <w:t>effort</w:t>
      </w:r>
      <w:r>
        <w:rPr>
          <w:spacing w:val="-6"/>
          <w:w w:val="110"/>
        </w:rPr>
        <w:t xml:space="preserve"> </w:t>
      </w:r>
      <w:r>
        <w:rPr>
          <w:w w:val="110"/>
        </w:rPr>
        <w:t>to ensure that individuals know - are aware of - the purposes for which information is collected at the time of</w:t>
      </w:r>
      <w:r>
        <w:rPr>
          <w:spacing w:val="-32"/>
          <w:w w:val="110"/>
        </w:rPr>
        <w:t xml:space="preserve"> </w:t>
      </w:r>
      <w:r>
        <w:rPr>
          <w:w w:val="110"/>
        </w:rPr>
        <w:t>collection.</w:t>
      </w:r>
    </w:p>
    <w:p w14:paraId="1B106913" w14:textId="77777777" w:rsidR="001D417D" w:rsidRDefault="009B6770">
      <w:pPr>
        <w:pStyle w:val="ListParagraph"/>
        <w:numPr>
          <w:ilvl w:val="1"/>
          <w:numId w:val="1"/>
        </w:numPr>
        <w:tabs>
          <w:tab w:val="left" w:pos="901"/>
        </w:tabs>
        <w:spacing w:line="256" w:lineRule="auto"/>
        <w:ind w:right="102"/>
      </w:pPr>
      <w:r>
        <w:rPr>
          <w:w w:val="110"/>
        </w:rPr>
        <w:t xml:space="preserve">The manner in which the </w:t>
      </w:r>
      <w:r w:rsidR="005E0368">
        <w:rPr>
          <w:w w:val="110"/>
        </w:rPr>
        <w:t>Society</w:t>
      </w:r>
      <w:r>
        <w:rPr>
          <w:w w:val="110"/>
        </w:rPr>
        <w:t xml:space="preserve"> obtains consent for the collection of personal information varies with the sensitivity of the information being collected. PIPA makes provision</w:t>
      </w:r>
      <w:r>
        <w:rPr>
          <w:spacing w:val="-5"/>
          <w:w w:val="110"/>
        </w:rPr>
        <w:t xml:space="preserve"> </w:t>
      </w:r>
      <w:r>
        <w:rPr>
          <w:w w:val="110"/>
        </w:rPr>
        <w:t>for</w:t>
      </w:r>
      <w:r>
        <w:rPr>
          <w:spacing w:val="-3"/>
          <w:w w:val="110"/>
        </w:rPr>
        <w:t xml:space="preserve"> </w:t>
      </w:r>
      <w:r>
        <w:rPr>
          <w:w w:val="110"/>
        </w:rPr>
        <w:t>different</w:t>
      </w:r>
      <w:r>
        <w:rPr>
          <w:spacing w:val="-5"/>
          <w:w w:val="110"/>
        </w:rPr>
        <w:t xml:space="preserve"> </w:t>
      </w:r>
      <w:r>
        <w:rPr>
          <w:w w:val="110"/>
        </w:rPr>
        <w:t>kinds</w:t>
      </w:r>
      <w:r>
        <w:rPr>
          <w:spacing w:val="-3"/>
          <w:w w:val="110"/>
        </w:rPr>
        <w:t xml:space="preserve"> </w:t>
      </w:r>
      <w:r>
        <w:rPr>
          <w:w w:val="110"/>
        </w:rPr>
        <w:t>of</w:t>
      </w:r>
      <w:r>
        <w:rPr>
          <w:spacing w:val="-4"/>
          <w:w w:val="110"/>
        </w:rPr>
        <w:t xml:space="preserve"> </w:t>
      </w:r>
      <w:r>
        <w:rPr>
          <w:w w:val="110"/>
        </w:rPr>
        <w:t>consent</w:t>
      </w:r>
      <w:r>
        <w:rPr>
          <w:spacing w:val="-5"/>
          <w:w w:val="110"/>
        </w:rPr>
        <w:t xml:space="preserve"> </w:t>
      </w:r>
      <w:r>
        <w:rPr>
          <w:w w:val="110"/>
        </w:rPr>
        <w:t>depending</w:t>
      </w:r>
      <w:r>
        <w:rPr>
          <w:spacing w:val="-4"/>
          <w:w w:val="110"/>
        </w:rPr>
        <w:t xml:space="preserve"> </w:t>
      </w:r>
      <w:r>
        <w:rPr>
          <w:w w:val="110"/>
        </w:rPr>
        <w:t>on</w:t>
      </w:r>
      <w:r>
        <w:rPr>
          <w:spacing w:val="-4"/>
          <w:w w:val="110"/>
        </w:rPr>
        <w:t xml:space="preserve"> </w:t>
      </w:r>
      <w:r>
        <w:rPr>
          <w:w w:val="110"/>
        </w:rPr>
        <w:t>the</w:t>
      </w:r>
      <w:r>
        <w:rPr>
          <w:spacing w:val="-4"/>
          <w:w w:val="110"/>
        </w:rPr>
        <w:t xml:space="preserve"> </w:t>
      </w:r>
      <w:r>
        <w:rPr>
          <w:w w:val="110"/>
        </w:rPr>
        <w:t>situation:</w:t>
      </w:r>
      <w:r>
        <w:rPr>
          <w:spacing w:val="-5"/>
          <w:w w:val="110"/>
        </w:rPr>
        <w:t xml:space="preserve"> </w:t>
      </w:r>
      <w:r>
        <w:rPr>
          <w:w w:val="110"/>
        </w:rPr>
        <w:t>express</w:t>
      </w:r>
      <w:r>
        <w:rPr>
          <w:spacing w:val="-3"/>
          <w:w w:val="110"/>
        </w:rPr>
        <w:t xml:space="preserve"> </w:t>
      </w:r>
      <w:r>
        <w:rPr>
          <w:w w:val="110"/>
        </w:rPr>
        <w:t>and</w:t>
      </w:r>
      <w:r>
        <w:rPr>
          <w:spacing w:val="-5"/>
          <w:w w:val="110"/>
        </w:rPr>
        <w:t xml:space="preserve"> </w:t>
      </w:r>
      <w:r>
        <w:rPr>
          <w:w w:val="110"/>
        </w:rPr>
        <w:t>deemed consent, as well as consent by not declining consent (by not opting out). Individuals can give consent to the</w:t>
      </w:r>
      <w:r>
        <w:rPr>
          <w:spacing w:val="-37"/>
          <w:w w:val="110"/>
        </w:rPr>
        <w:t xml:space="preserve"> </w:t>
      </w:r>
      <w:r w:rsidR="005E0368">
        <w:rPr>
          <w:w w:val="110"/>
        </w:rPr>
        <w:t>Society</w:t>
      </w:r>
      <w:r>
        <w:rPr>
          <w:w w:val="110"/>
        </w:rPr>
        <w:t>:</w:t>
      </w:r>
    </w:p>
    <w:p w14:paraId="5F9BD09F" w14:textId="77777777" w:rsidR="001D417D" w:rsidRPr="00B91C0B" w:rsidRDefault="009B6770" w:rsidP="00B91C0B">
      <w:pPr>
        <w:pStyle w:val="ListParagraph"/>
        <w:numPr>
          <w:ilvl w:val="2"/>
          <w:numId w:val="1"/>
        </w:numPr>
      </w:pPr>
      <w:r w:rsidRPr="00B91C0B">
        <w:t>In writing, such as when completing an online donation form or signing a Memorandum of Support to become a Member;</w:t>
      </w:r>
    </w:p>
    <w:p w14:paraId="779F51FA" w14:textId="77777777" w:rsidR="001D417D" w:rsidRPr="00B91C0B" w:rsidRDefault="009B6770" w:rsidP="00B91C0B">
      <w:pPr>
        <w:pStyle w:val="ListParagraph"/>
        <w:numPr>
          <w:ilvl w:val="2"/>
          <w:numId w:val="1"/>
        </w:numPr>
      </w:pPr>
      <w:r w:rsidRPr="00B91C0B">
        <w:t xml:space="preserve">Through an opt-out-process, either by checking off a box on a response form or by contacting the </w:t>
      </w:r>
      <w:r w:rsidR="005E0368" w:rsidRPr="00B91C0B">
        <w:t>Society</w:t>
      </w:r>
      <w:r w:rsidRPr="00B91C0B">
        <w:t>;</w:t>
      </w:r>
    </w:p>
    <w:p w14:paraId="3618EB71" w14:textId="77777777" w:rsidR="001D417D" w:rsidRPr="00B91C0B" w:rsidRDefault="009B6770" w:rsidP="00B91C0B">
      <w:pPr>
        <w:pStyle w:val="ListParagraph"/>
        <w:numPr>
          <w:ilvl w:val="2"/>
          <w:numId w:val="1"/>
        </w:numPr>
      </w:pPr>
      <w:r w:rsidRPr="00B91C0B">
        <w:t>Orally, either in person or by telephone.</w:t>
      </w:r>
    </w:p>
    <w:p w14:paraId="750D1F32" w14:textId="77777777" w:rsidR="001D417D" w:rsidRDefault="009B6770">
      <w:pPr>
        <w:pStyle w:val="ListParagraph"/>
        <w:numPr>
          <w:ilvl w:val="1"/>
          <w:numId w:val="1"/>
        </w:numPr>
        <w:tabs>
          <w:tab w:val="left" w:pos="901"/>
        </w:tabs>
        <w:spacing w:before="9" w:line="256" w:lineRule="auto"/>
        <w:ind w:right="365" w:hanging="360"/>
      </w:pPr>
      <w:r>
        <w:rPr>
          <w:w w:val="110"/>
        </w:rPr>
        <w:t>Individuals may withdraw consent at any time, by any means, with reasonable notice to</w:t>
      </w:r>
      <w:r>
        <w:rPr>
          <w:spacing w:val="-8"/>
          <w:w w:val="110"/>
        </w:rPr>
        <w:t xml:space="preserve"> </w:t>
      </w:r>
      <w:r>
        <w:rPr>
          <w:w w:val="110"/>
        </w:rPr>
        <w:t>the</w:t>
      </w:r>
      <w:r>
        <w:rPr>
          <w:spacing w:val="-6"/>
          <w:w w:val="110"/>
        </w:rPr>
        <w:t xml:space="preserve"> </w:t>
      </w:r>
      <w:r w:rsidR="005E0368">
        <w:rPr>
          <w:w w:val="110"/>
        </w:rPr>
        <w:t>Society</w:t>
      </w:r>
      <w:r>
        <w:rPr>
          <w:w w:val="110"/>
        </w:rPr>
        <w:t>.</w:t>
      </w:r>
      <w:r>
        <w:rPr>
          <w:spacing w:val="-8"/>
          <w:w w:val="110"/>
        </w:rPr>
        <w:t xml:space="preserve"> </w:t>
      </w:r>
      <w:r>
        <w:rPr>
          <w:w w:val="110"/>
        </w:rPr>
        <w:t>This</w:t>
      </w:r>
      <w:r>
        <w:rPr>
          <w:spacing w:val="-5"/>
          <w:w w:val="110"/>
        </w:rPr>
        <w:t xml:space="preserve"> </w:t>
      </w:r>
      <w:r>
        <w:rPr>
          <w:w w:val="110"/>
        </w:rPr>
        <w:t>notice</w:t>
      </w:r>
      <w:r>
        <w:rPr>
          <w:spacing w:val="-6"/>
          <w:w w:val="110"/>
        </w:rPr>
        <w:t xml:space="preserve"> </w:t>
      </w:r>
      <w:r>
        <w:rPr>
          <w:w w:val="110"/>
        </w:rPr>
        <w:t>period</w:t>
      </w:r>
      <w:r>
        <w:rPr>
          <w:spacing w:val="-7"/>
          <w:w w:val="110"/>
        </w:rPr>
        <w:t xml:space="preserve"> </w:t>
      </w:r>
      <w:r>
        <w:rPr>
          <w:w w:val="110"/>
        </w:rPr>
        <w:t>will</w:t>
      </w:r>
      <w:r>
        <w:rPr>
          <w:spacing w:val="-4"/>
          <w:w w:val="110"/>
        </w:rPr>
        <w:t xml:space="preserve"> </w:t>
      </w:r>
      <w:r>
        <w:rPr>
          <w:w w:val="110"/>
        </w:rPr>
        <w:t>not</w:t>
      </w:r>
      <w:r>
        <w:rPr>
          <w:spacing w:val="-7"/>
          <w:w w:val="110"/>
        </w:rPr>
        <w:t xml:space="preserve"> </w:t>
      </w:r>
      <w:r>
        <w:rPr>
          <w:w w:val="110"/>
        </w:rPr>
        <w:t>exceed</w:t>
      </w:r>
      <w:r>
        <w:rPr>
          <w:spacing w:val="-6"/>
          <w:w w:val="110"/>
        </w:rPr>
        <w:t xml:space="preserve"> </w:t>
      </w:r>
      <w:r>
        <w:rPr>
          <w:w w:val="110"/>
        </w:rPr>
        <w:t>one</w:t>
      </w:r>
      <w:r>
        <w:rPr>
          <w:spacing w:val="-6"/>
          <w:w w:val="110"/>
        </w:rPr>
        <w:t xml:space="preserve"> </w:t>
      </w:r>
      <w:r>
        <w:rPr>
          <w:w w:val="110"/>
        </w:rPr>
        <w:t>month.</w:t>
      </w:r>
    </w:p>
    <w:p w14:paraId="1372B681" w14:textId="50117C87" w:rsidR="001D417D" w:rsidRPr="00345FD9" w:rsidRDefault="009B6770">
      <w:pPr>
        <w:pStyle w:val="ListParagraph"/>
        <w:numPr>
          <w:ilvl w:val="1"/>
          <w:numId w:val="1"/>
        </w:numPr>
        <w:tabs>
          <w:tab w:val="left" w:pos="901"/>
        </w:tabs>
        <w:spacing w:line="256" w:lineRule="auto"/>
        <w:ind w:right="309" w:hanging="360"/>
      </w:pPr>
      <w:r>
        <w:rPr>
          <w:w w:val="110"/>
        </w:rPr>
        <w:t>The</w:t>
      </w:r>
      <w:r>
        <w:rPr>
          <w:spacing w:val="-4"/>
          <w:w w:val="110"/>
        </w:rPr>
        <w:t xml:space="preserve"> </w:t>
      </w:r>
      <w:r w:rsidR="005E0368">
        <w:rPr>
          <w:w w:val="110"/>
        </w:rPr>
        <w:t>Society</w:t>
      </w:r>
      <w:r>
        <w:rPr>
          <w:spacing w:val="-3"/>
          <w:w w:val="110"/>
        </w:rPr>
        <w:t xml:space="preserve"> </w:t>
      </w:r>
      <w:r>
        <w:rPr>
          <w:w w:val="110"/>
        </w:rPr>
        <w:t>may</w:t>
      </w:r>
      <w:r>
        <w:rPr>
          <w:spacing w:val="-5"/>
          <w:w w:val="110"/>
        </w:rPr>
        <w:t xml:space="preserve"> </w:t>
      </w:r>
      <w:r>
        <w:rPr>
          <w:w w:val="110"/>
        </w:rPr>
        <w:t>collect,</w:t>
      </w:r>
      <w:r>
        <w:rPr>
          <w:spacing w:val="-6"/>
          <w:w w:val="110"/>
        </w:rPr>
        <w:t xml:space="preserve"> </w:t>
      </w:r>
      <w:r>
        <w:rPr>
          <w:w w:val="110"/>
        </w:rPr>
        <w:t>use</w:t>
      </w:r>
      <w:r>
        <w:rPr>
          <w:spacing w:val="-4"/>
          <w:w w:val="110"/>
        </w:rPr>
        <w:t xml:space="preserve"> </w:t>
      </w:r>
      <w:r>
        <w:rPr>
          <w:w w:val="110"/>
        </w:rPr>
        <w:t>and</w:t>
      </w:r>
      <w:r>
        <w:rPr>
          <w:spacing w:val="-5"/>
          <w:w w:val="110"/>
        </w:rPr>
        <w:t xml:space="preserve"> </w:t>
      </w:r>
      <w:r>
        <w:rPr>
          <w:w w:val="110"/>
        </w:rPr>
        <w:t>disclose</w:t>
      </w:r>
      <w:r>
        <w:rPr>
          <w:spacing w:val="-4"/>
          <w:w w:val="110"/>
        </w:rPr>
        <w:t xml:space="preserve"> </w:t>
      </w:r>
      <w:r>
        <w:rPr>
          <w:w w:val="110"/>
        </w:rPr>
        <w:t>personal</w:t>
      </w:r>
      <w:r>
        <w:rPr>
          <w:spacing w:val="-3"/>
          <w:w w:val="110"/>
        </w:rPr>
        <w:t xml:space="preserve"> </w:t>
      </w:r>
      <w:r>
        <w:rPr>
          <w:w w:val="110"/>
        </w:rPr>
        <w:t>information</w:t>
      </w:r>
      <w:r>
        <w:rPr>
          <w:spacing w:val="-5"/>
          <w:w w:val="110"/>
        </w:rPr>
        <w:t xml:space="preserve"> </w:t>
      </w:r>
      <w:r>
        <w:rPr>
          <w:w w:val="110"/>
        </w:rPr>
        <w:t>without</w:t>
      </w:r>
      <w:r>
        <w:rPr>
          <w:spacing w:val="-4"/>
          <w:w w:val="110"/>
        </w:rPr>
        <w:t xml:space="preserve"> </w:t>
      </w:r>
      <w:r>
        <w:rPr>
          <w:w w:val="110"/>
        </w:rPr>
        <w:t>consent</w:t>
      </w:r>
      <w:r>
        <w:rPr>
          <w:spacing w:val="-7"/>
          <w:w w:val="110"/>
        </w:rPr>
        <w:t xml:space="preserve"> </w:t>
      </w:r>
      <w:r>
        <w:rPr>
          <w:w w:val="110"/>
        </w:rPr>
        <w:t>if</w:t>
      </w:r>
      <w:r>
        <w:rPr>
          <w:spacing w:val="-4"/>
          <w:w w:val="110"/>
        </w:rPr>
        <w:t xml:space="preserve"> </w:t>
      </w:r>
      <w:r>
        <w:rPr>
          <w:w w:val="110"/>
        </w:rPr>
        <w:t>that information is considered by law to be in the public domain. Sources of public information include telephone and professional directories, newspapers, periodicals and public</w:t>
      </w:r>
      <w:r>
        <w:rPr>
          <w:spacing w:val="-18"/>
          <w:w w:val="110"/>
        </w:rPr>
        <w:t xml:space="preserve"> </w:t>
      </w:r>
      <w:r>
        <w:rPr>
          <w:w w:val="110"/>
        </w:rPr>
        <w:t>registries.</w:t>
      </w:r>
    </w:p>
    <w:p w14:paraId="78F68B45" w14:textId="77777777" w:rsidR="001D417D" w:rsidRDefault="009B6770">
      <w:pPr>
        <w:pStyle w:val="Heading2"/>
        <w:numPr>
          <w:ilvl w:val="0"/>
          <w:numId w:val="1"/>
        </w:numPr>
        <w:tabs>
          <w:tab w:val="left" w:pos="541"/>
        </w:tabs>
      </w:pPr>
      <w:r>
        <w:t>Limiting Collection</w:t>
      </w:r>
    </w:p>
    <w:p w14:paraId="2549D8D1" w14:textId="77777777" w:rsidR="001D417D" w:rsidRDefault="009B6770">
      <w:pPr>
        <w:spacing w:before="16" w:line="256" w:lineRule="auto"/>
        <w:ind w:left="540"/>
        <w:rPr>
          <w:b/>
        </w:rPr>
      </w:pPr>
      <w:r>
        <w:rPr>
          <w:b/>
        </w:rPr>
        <w:t>The collection of personal information shall be limited to that which is necessary for the purposes identified by the organization. Information shall be collected by fair and lawful means.</w:t>
      </w:r>
    </w:p>
    <w:p w14:paraId="1D0FA26B" w14:textId="379F7ACC" w:rsidR="001D417D" w:rsidRDefault="009B6770">
      <w:pPr>
        <w:pStyle w:val="BodyText"/>
        <w:spacing w:line="256" w:lineRule="auto"/>
        <w:ind w:left="540"/>
      </w:pPr>
      <w:r>
        <w:rPr>
          <w:w w:val="110"/>
        </w:rPr>
        <w:t xml:space="preserve">The </w:t>
      </w:r>
      <w:r w:rsidR="005E0368">
        <w:rPr>
          <w:w w:val="110"/>
        </w:rPr>
        <w:t>Society</w:t>
      </w:r>
      <w:r>
        <w:rPr>
          <w:w w:val="110"/>
        </w:rPr>
        <w:t xml:space="preserve"> will not collect information indiscriminately. </w:t>
      </w:r>
      <w:r>
        <w:rPr>
          <w:spacing w:val="2"/>
          <w:w w:val="110"/>
        </w:rPr>
        <w:t xml:space="preserve">It </w:t>
      </w:r>
      <w:r>
        <w:rPr>
          <w:w w:val="110"/>
        </w:rPr>
        <w:t>is limited to that which is necessary</w:t>
      </w:r>
      <w:r>
        <w:rPr>
          <w:spacing w:val="-26"/>
          <w:w w:val="110"/>
        </w:rPr>
        <w:t xml:space="preserve"> </w:t>
      </w:r>
      <w:r>
        <w:rPr>
          <w:w w:val="110"/>
        </w:rPr>
        <w:t>and</w:t>
      </w:r>
      <w:r>
        <w:rPr>
          <w:spacing w:val="-25"/>
          <w:w w:val="110"/>
        </w:rPr>
        <w:t xml:space="preserve"> </w:t>
      </w:r>
      <w:r>
        <w:rPr>
          <w:w w:val="110"/>
        </w:rPr>
        <w:t>reasonable</w:t>
      </w:r>
      <w:r>
        <w:rPr>
          <w:spacing w:val="-24"/>
          <w:w w:val="110"/>
        </w:rPr>
        <w:t xml:space="preserve"> </w:t>
      </w:r>
      <w:r>
        <w:rPr>
          <w:w w:val="110"/>
        </w:rPr>
        <w:t>to</w:t>
      </w:r>
      <w:r>
        <w:rPr>
          <w:spacing w:val="-26"/>
          <w:w w:val="110"/>
        </w:rPr>
        <w:t xml:space="preserve"> </w:t>
      </w:r>
      <w:r>
        <w:rPr>
          <w:w w:val="110"/>
        </w:rPr>
        <w:t>fulfill</w:t>
      </w:r>
      <w:r>
        <w:rPr>
          <w:spacing w:val="-24"/>
          <w:w w:val="110"/>
        </w:rPr>
        <w:t xml:space="preserve"> </w:t>
      </w:r>
      <w:r>
        <w:rPr>
          <w:w w:val="110"/>
        </w:rPr>
        <w:t>the</w:t>
      </w:r>
      <w:r>
        <w:rPr>
          <w:spacing w:val="-25"/>
          <w:w w:val="110"/>
        </w:rPr>
        <w:t xml:space="preserve"> </w:t>
      </w:r>
      <w:r>
        <w:rPr>
          <w:w w:val="110"/>
        </w:rPr>
        <w:t>purposes</w:t>
      </w:r>
      <w:r>
        <w:rPr>
          <w:spacing w:val="-26"/>
          <w:w w:val="110"/>
        </w:rPr>
        <w:t xml:space="preserve"> </w:t>
      </w:r>
      <w:r>
        <w:rPr>
          <w:w w:val="110"/>
        </w:rPr>
        <w:t>identified</w:t>
      </w:r>
      <w:r>
        <w:rPr>
          <w:spacing w:val="-24"/>
          <w:w w:val="110"/>
        </w:rPr>
        <w:t xml:space="preserve"> </w:t>
      </w:r>
      <w:r>
        <w:rPr>
          <w:w w:val="110"/>
        </w:rPr>
        <w:t>in</w:t>
      </w:r>
      <w:r>
        <w:rPr>
          <w:spacing w:val="-25"/>
          <w:w w:val="110"/>
        </w:rPr>
        <w:t xml:space="preserve"> </w:t>
      </w:r>
      <w:r>
        <w:rPr>
          <w:w w:val="110"/>
        </w:rPr>
        <w:t>"</w:t>
      </w:r>
      <w:r w:rsidR="006C238D">
        <w:rPr>
          <w:w w:val="110"/>
        </w:rPr>
        <w:t>3.</w:t>
      </w:r>
      <w:r>
        <w:rPr>
          <w:spacing w:val="-27"/>
          <w:w w:val="110"/>
        </w:rPr>
        <w:t xml:space="preserve"> </w:t>
      </w:r>
      <w:r>
        <w:rPr>
          <w:w w:val="110"/>
        </w:rPr>
        <w:t>Identifying</w:t>
      </w:r>
      <w:r>
        <w:rPr>
          <w:spacing w:val="-25"/>
          <w:w w:val="110"/>
        </w:rPr>
        <w:t xml:space="preserve"> </w:t>
      </w:r>
      <w:r>
        <w:rPr>
          <w:w w:val="110"/>
        </w:rPr>
        <w:t>Purposes".</w:t>
      </w:r>
      <w:r>
        <w:rPr>
          <w:spacing w:val="-26"/>
          <w:w w:val="110"/>
        </w:rPr>
        <w:t xml:space="preserve"> </w:t>
      </w:r>
      <w:r>
        <w:rPr>
          <w:w w:val="110"/>
        </w:rPr>
        <w:t xml:space="preserve">The </w:t>
      </w:r>
      <w:r w:rsidR="005E0368">
        <w:rPr>
          <w:w w:val="110"/>
        </w:rPr>
        <w:t>Society</w:t>
      </w:r>
      <w:r>
        <w:rPr>
          <w:spacing w:val="-5"/>
          <w:w w:val="110"/>
        </w:rPr>
        <w:t xml:space="preserve"> </w:t>
      </w:r>
      <w:r>
        <w:rPr>
          <w:w w:val="110"/>
        </w:rPr>
        <w:t>will</w:t>
      </w:r>
      <w:r>
        <w:rPr>
          <w:spacing w:val="-4"/>
          <w:w w:val="110"/>
        </w:rPr>
        <w:t xml:space="preserve"> </w:t>
      </w:r>
      <w:r>
        <w:rPr>
          <w:w w:val="110"/>
        </w:rPr>
        <w:t>collect</w:t>
      </w:r>
      <w:r>
        <w:rPr>
          <w:spacing w:val="-6"/>
          <w:w w:val="110"/>
        </w:rPr>
        <w:t xml:space="preserve"> </w:t>
      </w:r>
      <w:r>
        <w:rPr>
          <w:w w:val="110"/>
        </w:rPr>
        <w:t>personal</w:t>
      </w:r>
      <w:r>
        <w:rPr>
          <w:spacing w:val="-4"/>
          <w:w w:val="110"/>
        </w:rPr>
        <w:t xml:space="preserve"> </w:t>
      </w:r>
      <w:r>
        <w:rPr>
          <w:w w:val="110"/>
        </w:rPr>
        <w:t>information</w:t>
      </w:r>
      <w:r>
        <w:rPr>
          <w:spacing w:val="-6"/>
          <w:w w:val="110"/>
        </w:rPr>
        <w:t xml:space="preserve"> </w:t>
      </w:r>
      <w:r>
        <w:rPr>
          <w:w w:val="110"/>
        </w:rPr>
        <w:t>by</w:t>
      </w:r>
      <w:r>
        <w:rPr>
          <w:spacing w:val="-7"/>
          <w:w w:val="110"/>
        </w:rPr>
        <w:t xml:space="preserve"> </w:t>
      </w:r>
      <w:r>
        <w:rPr>
          <w:w w:val="110"/>
        </w:rPr>
        <w:t>lawful</w:t>
      </w:r>
      <w:r>
        <w:rPr>
          <w:spacing w:val="-4"/>
          <w:w w:val="110"/>
        </w:rPr>
        <w:t xml:space="preserve"> </w:t>
      </w:r>
      <w:r>
        <w:rPr>
          <w:w w:val="110"/>
        </w:rPr>
        <w:t>means</w:t>
      </w:r>
      <w:r>
        <w:rPr>
          <w:spacing w:val="-5"/>
          <w:w w:val="110"/>
        </w:rPr>
        <w:t xml:space="preserve"> </w:t>
      </w:r>
      <w:r>
        <w:rPr>
          <w:w w:val="110"/>
        </w:rPr>
        <w:t>and</w:t>
      </w:r>
      <w:r>
        <w:rPr>
          <w:spacing w:val="-6"/>
          <w:w w:val="110"/>
        </w:rPr>
        <w:t xml:space="preserve"> </w:t>
      </w:r>
      <w:r>
        <w:rPr>
          <w:w w:val="110"/>
        </w:rPr>
        <w:t>will</w:t>
      </w:r>
      <w:r>
        <w:rPr>
          <w:spacing w:val="-4"/>
          <w:w w:val="110"/>
        </w:rPr>
        <w:t xml:space="preserve"> </w:t>
      </w:r>
      <w:r>
        <w:rPr>
          <w:w w:val="110"/>
        </w:rPr>
        <w:t>not</w:t>
      </w:r>
      <w:r>
        <w:rPr>
          <w:spacing w:val="-6"/>
          <w:w w:val="110"/>
        </w:rPr>
        <w:t xml:space="preserve"> </w:t>
      </w:r>
      <w:r>
        <w:rPr>
          <w:w w:val="110"/>
        </w:rPr>
        <w:t>mislead</w:t>
      </w:r>
      <w:r>
        <w:rPr>
          <w:spacing w:val="-9"/>
          <w:w w:val="110"/>
        </w:rPr>
        <w:t xml:space="preserve"> </w:t>
      </w:r>
      <w:r>
        <w:rPr>
          <w:w w:val="110"/>
        </w:rPr>
        <w:t xml:space="preserve">individuals about the purposes which information is being collected. Types and means by which information is collected by the </w:t>
      </w:r>
      <w:r w:rsidR="005E0368">
        <w:rPr>
          <w:w w:val="110"/>
        </w:rPr>
        <w:t>Society</w:t>
      </w:r>
      <w:r w:rsidR="006C238D">
        <w:rPr>
          <w:w w:val="110"/>
        </w:rPr>
        <w:t xml:space="preserve"> </w:t>
      </w:r>
      <w:r>
        <w:rPr>
          <w:w w:val="110"/>
        </w:rPr>
        <w:t>include:</w:t>
      </w:r>
    </w:p>
    <w:p w14:paraId="7BD6AA33" w14:textId="0B04C204" w:rsidR="001D417D" w:rsidRDefault="009B6770">
      <w:pPr>
        <w:pStyle w:val="ListParagraph"/>
        <w:numPr>
          <w:ilvl w:val="1"/>
          <w:numId w:val="1"/>
        </w:numPr>
        <w:tabs>
          <w:tab w:val="left" w:pos="901"/>
        </w:tabs>
        <w:spacing w:line="248" w:lineRule="exact"/>
        <w:ind w:hanging="327"/>
      </w:pPr>
      <w:r>
        <w:rPr>
          <w:w w:val="110"/>
        </w:rPr>
        <w:t xml:space="preserve">Information collected automatically from the </w:t>
      </w:r>
      <w:r w:rsidR="005E0368">
        <w:rPr>
          <w:w w:val="110"/>
        </w:rPr>
        <w:t>Society</w:t>
      </w:r>
      <w:r>
        <w:rPr>
          <w:w w:val="110"/>
        </w:rPr>
        <w:t>'s</w:t>
      </w:r>
      <w:r>
        <w:rPr>
          <w:spacing w:val="-38"/>
          <w:w w:val="110"/>
        </w:rPr>
        <w:t xml:space="preserve"> </w:t>
      </w:r>
      <w:r>
        <w:rPr>
          <w:w w:val="110"/>
        </w:rPr>
        <w:t>website</w:t>
      </w:r>
      <w:r w:rsidR="006A6296">
        <w:rPr>
          <w:w w:val="110"/>
        </w:rPr>
        <w:t xml:space="preserve"> and social media accounts</w:t>
      </w:r>
    </w:p>
    <w:p w14:paraId="754C63BB" w14:textId="7EE42876" w:rsidR="001D417D" w:rsidRDefault="009B6770" w:rsidP="00B91C0B">
      <w:pPr>
        <w:pStyle w:val="ListParagraph"/>
        <w:numPr>
          <w:ilvl w:val="2"/>
          <w:numId w:val="1"/>
        </w:numPr>
      </w:pPr>
      <w:r w:rsidRPr="00B91C0B">
        <w:rPr>
          <w:w w:val="110"/>
        </w:rPr>
        <w:t>The</w:t>
      </w:r>
      <w:r w:rsidRPr="00B91C0B">
        <w:rPr>
          <w:spacing w:val="-6"/>
          <w:w w:val="110"/>
        </w:rPr>
        <w:t xml:space="preserve"> </w:t>
      </w:r>
      <w:r w:rsidRPr="00B91C0B">
        <w:rPr>
          <w:w w:val="110"/>
        </w:rPr>
        <w:t>internet</w:t>
      </w:r>
      <w:r w:rsidRPr="00B91C0B">
        <w:rPr>
          <w:spacing w:val="-7"/>
          <w:w w:val="110"/>
        </w:rPr>
        <w:t xml:space="preserve"> </w:t>
      </w:r>
      <w:r w:rsidRPr="00B91C0B">
        <w:rPr>
          <w:w w:val="110"/>
        </w:rPr>
        <w:t>protocol</w:t>
      </w:r>
      <w:r w:rsidRPr="00B91C0B">
        <w:rPr>
          <w:spacing w:val="-4"/>
          <w:w w:val="110"/>
        </w:rPr>
        <w:t xml:space="preserve"> </w:t>
      </w:r>
      <w:r w:rsidRPr="00B91C0B">
        <w:rPr>
          <w:w w:val="110"/>
        </w:rPr>
        <w:t>address</w:t>
      </w:r>
      <w:r w:rsidRPr="00B91C0B">
        <w:rPr>
          <w:spacing w:val="-6"/>
          <w:w w:val="110"/>
        </w:rPr>
        <w:t xml:space="preserve"> </w:t>
      </w:r>
      <w:r w:rsidRPr="00B91C0B">
        <w:rPr>
          <w:w w:val="110"/>
        </w:rPr>
        <w:t>and</w:t>
      </w:r>
      <w:r w:rsidRPr="00B91C0B">
        <w:rPr>
          <w:spacing w:val="-6"/>
          <w:w w:val="110"/>
        </w:rPr>
        <w:t xml:space="preserve"> </w:t>
      </w:r>
      <w:r w:rsidRPr="00B91C0B">
        <w:rPr>
          <w:w w:val="110"/>
        </w:rPr>
        <w:t>domain</w:t>
      </w:r>
      <w:r w:rsidRPr="00B91C0B">
        <w:rPr>
          <w:spacing w:val="-7"/>
          <w:w w:val="110"/>
        </w:rPr>
        <w:t xml:space="preserve"> </w:t>
      </w:r>
      <w:r w:rsidRPr="00B91C0B">
        <w:rPr>
          <w:w w:val="110"/>
        </w:rPr>
        <w:t>name</w:t>
      </w:r>
      <w:r w:rsidRPr="00B91C0B">
        <w:rPr>
          <w:spacing w:val="-5"/>
          <w:w w:val="110"/>
        </w:rPr>
        <w:t xml:space="preserve"> </w:t>
      </w:r>
      <w:r w:rsidRPr="00B91C0B">
        <w:rPr>
          <w:w w:val="110"/>
        </w:rPr>
        <w:t>used.</w:t>
      </w:r>
      <w:r w:rsidRPr="00B91C0B">
        <w:rPr>
          <w:spacing w:val="-7"/>
          <w:w w:val="110"/>
        </w:rPr>
        <w:t xml:space="preserve"> </w:t>
      </w:r>
      <w:r w:rsidRPr="00B91C0B">
        <w:rPr>
          <w:w w:val="110"/>
        </w:rPr>
        <w:t>The</w:t>
      </w:r>
      <w:r w:rsidRPr="00B91C0B">
        <w:rPr>
          <w:spacing w:val="-5"/>
          <w:w w:val="110"/>
        </w:rPr>
        <w:t xml:space="preserve"> </w:t>
      </w:r>
      <w:r w:rsidRPr="00B91C0B">
        <w:rPr>
          <w:w w:val="110"/>
        </w:rPr>
        <w:t>internet</w:t>
      </w:r>
      <w:r w:rsidRPr="00B91C0B">
        <w:rPr>
          <w:spacing w:val="-7"/>
          <w:w w:val="110"/>
        </w:rPr>
        <w:t xml:space="preserve"> </w:t>
      </w:r>
      <w:r w:rsidRPr="00B91C0B">
        <w:rPr>
          <w:w w:val="110"/>
        </w:rPr>
        <w:t>protocol</w:t>
      </w:r>
      <w:r w:rsidRPr="00B91C0B">
        <w:rPr>
          <w:spacing w:val="-4"/>
          <w:w w:val="110"/>
        </w:rPr>
        <w:t xml:space="preserve"> </w:t>
      </w:r>
      <w:r w:rsidRPr="00B91C0B">
        <w:rPr>
          <w:w w:val="110"/>
        </w:rPr>
        <w:t xml:space="preserve">address is a numerical identifier assigned either to the </w:t>
      </w:r>
      <w:r w:rsidR="006A6296" w:rsidRPr="00B91C0B">
        <w:rPr>
          <w:w w:val="110"/>
        </w:rPr>
        <w:t>individual’s</w:t>
      </w:r>
      <w:r w:rsidRPr="00B91C0B">
        <w:rPr>
          <w:w w:val="110"/>
        </w:rPr>
        <w:t xml:space="preserve"> internet service provider or directly to the </w:t>
      </w:r>
      <w:r w:rsidR="006A6296" w:rsidRPr="00B91C0B">
        <w:rPr>
          <w:w w:val="110"/>
        </w:rPr>
        <w:t>individual</w:t>
      </w:r>
      <w:r w:rsidRPr="00B91C0B">
        <w:rPr>
          <w:w w:val="110"/>
        </w:rPr>
        <w:t>'s computer. This address can be translated to determine the domain</w:t>
      </w:r>
      <w:r w:rsidRPr="00B91C0B">
        <w:rPr>
          <w:spacing w:val="-7"/>
          <w:w w:val="110"/>
        </w:rPr>
        <w:t xml:space="preserve"> </w:t>
      </w:r>
      <w:r w:rsidRPr="00B91C0B">
        <w:rPr>
          <w:w w:val="110"/>
        </w:rPr>
        <w:t>name</w:t>
      </w:r>
      <w:r w:rsidRPr="00B91C0B">
        <w:rPr>
          <w:spacing w:val="-6"/>
          <w:w w:val="110"/>
        </w:rPr>
        <w:t xml:space="preserve"> </w:t>
      </w:r>
      <w:r w:rsidRPr="00B91C0B">
        <w:rPr>
          <w:w w:val="110"/>
        </w:rPr>
        <w:t>of</w:t>
      </w:r>
      <w:r w:rsidRPr="00B91C0B">
        <w:rPr>
          <w:spacing w:val="-7"/>
          <w:w w:val="110"/>
        </w:rPr>
        <w:t xml:space="preserve"> </w:t>
      </w:r>
      <w:r w:rsidRPr="00B91C0B">
        <w:rPr>
          <w:w w:val="110"/>
        </w:rPr>
        <w:t>the</w:t>
      </w:r>
      <w:r w:rsidRPr="00B91C0B">
        <w:rPr>
          <w:spacing w:val="-6"/>
          <w:w w:val="110"/>
        </w:rPr>
        <w:t xml:space="preserve"> </w:t>
      </w:r>
      <w:r w:rsidR="006A6296" w:rsidRPr="00B91C0B">
        <w:rPr>
          <w:w w:val="110"/>
        </w:rPr>
        <w:t>individual</w:t>
      </w:r>
      <w:r w:rsidRPr="00B91C0B">
        <w:rPr>
          <w:w w:val="110"/>
        </w:rPr>
        <w:t>'s</w:t>
      </w:r>
      <w:r w:rsidRPr="00B91C0B">
        <w:rPr>
          <w:spacing w:val="-5"/>
          <w:w w:val="110"/>
        </w:rPr>
        <w:t xml:space="preserve"> </w:t>
      </w:r>
      <w:r w:rsidRPr="00B91C0B">
        <w:rPr>
          <w:w w:val="110"/>
        </w:rPr>
        <w:t>service</w:t>
      </w:r>
      <w:r w:rsidRPr="00B91C0B">
        <w:rPr>
          <w:spacing w:val="-6"/>
          <w:w w:val="110"/>
        </w:rPr>
        <w:t xml:space="preserve"> </w:t>
      </w:r>
      <w:r w:rsidRPr="00B91C0B">
        <w:rPr>
          <w:w w:val="110"/>
        </w:rPr>
        <w:t>provider</w:t>
      </w:r>
      <w:r w:rsidRPr="00B91C0B">
        <w:rPr>
          <w:spacing w:val="-8"/>
          <w:w w:val="110"/>
        </w:rPr>
        <w:t xml:space="preserve"> </w:t>
      </w:r>
      <w:r w:rsidRPr="00B91C0B">
        <w:rPr>
          <w:w w:val="110"/>
        </w:rPr>
        <w:t>(e.g.</w:t>
      </w:r>
      <w:r w:rsidRPr="00B91C0B">
        <w:rPr>
          <w:spacing w:val="-7"/>
          <w:w w:val="110"/>
        </w:rPr>
        <w:t xml:space="preserve"> </w:t>
      </w:r>
      <w:r w:rsidR="006A6296" w:rsidRPr="00B91C0B">
        <w:rPr>
          <w:w w:val="110"/>
        </w:rPr>
        <w:t>ckiss</w:t>
      </w:r>
      <w:r w:rsidRPr="00B91C0B">
        <w:rPr>
          <w:w w:val="110"/>
        </w:rPr>
        <w:t>.ca);</w:t>
      </w:r>
    </w:p>
    <w:p w14:paraId="0E9AEADB" w14:textId="329B83D5" w:rsidR="001D417D" w:rsidRDefault="009B6770" w:rsidP="00B91C0B">
      <w:pPr>
        <w:pStyle w:val="ListParagraph"/>
        <w:numPr>
          <w:ilvl w:val="2"/>
          <w:numId w:val="1"/>
        </w:numPr>
      </w:pPr>
      <w:r w:rsidRPr="00B91C0B">
        <w:rPr>
          <w:w w:val="110"/>
        </w:rPr>
        <w:t>The type of browser and operating</w:t>
      </w:r>
      <w:r w:rsidRPr="00B91C0B">
        <w:rPr>
          <w:spacing w:val="-48"/>
          <w:w w:val="110"/>
        </w:rPr>
        <w:t xml:space="preserve"> </w:t>
      </w:r>
      <w:r w:rsidR="0032111C">
        <w:rPr>
          <w:spacing w:val="-48"/>
          <w:w w:val="110"/>
        </w:rPr>
        <w:t xml:space="preserve">  </w:t>
      </w:r>
      <w:r w:rsidRPr="00B91C0B">
        <w:rPr>
          <w:w w:val="110"/>
        </w:rPr>
        <w:t>system;</w:t>
      </w:r>
    </w:p>
    <w:p w14:paraId="68309904" w14:textId="77777777" w:rsidR="001D417D" w:rsidRDefault="009B6770" w:rsidP="00B91C0B">
      <w:pPr>
        <w:pStyle w:val="ListParagraph"/>
        <w:numPr>
          <w:ilvl w:val="2"/>
          <w:numId w:val="1"/>
        </w:numPr>
      </w:pPr>
      <w:r w:rsidRPr="00B91C0B">
        <w:rPr>
          <w:w w:val="115"/>
        </w:rPr>
        <w:t>Date</w:t>
      </w:r>
      <w:r w:rsidRPr="00B91C0B">
        <w:rPr>
          <w:spacing w:val="-11"/>
          <w:w w:val="115"/>
        </w:rPr>
        <w:t xml:space="preserve"> </w:t>
      </w:r>
      <w:r w:rsidRPr="00B91C0B">
        <w:rPr>
          <w:w w:val="115"/>
        </w:rPr>
        <w:t>and</w:t>
      </w:r>
      <w:r w:rsidRPr="00B91C0B">
        <w:rPr>
          <w:spacing w:val="-12"/>
          <w:w w:val="115"/>
        </w:rPr>
        <w:t xml:space="preserve"> </w:t>
      </w:r>
      <w:r w:rsidRPr="00B91C0B">
        <w:rPr>
          <w:w w:val="115"/>
        </w:rPr>
        <w:t>time</w:t>
      </w:r>
      <w:r w:rsidRPr="00B91C0B">
        <w:rPr>
          <w:spacing w:val="-11"/>
          <w:w w:val="115"/>
        </w:rPr>
        <w:t xml:space="preserve"> </w:t>
      </w:r>
      <w:r w:rsidRPr="00B91C0B">
        <w:rPr>
          <w:w w:val="115"/>
        </w:rPr>
        <w:t>of</w:t>
      </w:r>
      <w:r w:rsidRPr="00B91C0B">
        <w:rPr>
          <w:spacing w:val="-12"/>
          <w:w w:val="115"/>
        </w:rPr>
        <w:t xml:space="preserve"> </w:t>
      </w:r>
      <w:r w:rsidRPr="00B91C0B">
        <w:rPr>
          <w:w w:val="115"/>
        </w:rPr>
        <w:t>the</w:t>
      </w:r>
      <w:r w:rsidRPr="00B91C0B">
        <w:rPr>
          <w:spacing w:val="-12"/>
          <w:w w:val="115"/>
        </w:rPr>
        <w:t xml:space="preserve"> </w:t>
      </w:r>
      <w:r w:rsidRPr="00B91C0B">
        <w:rPr>
          <w:w w:val="115"/>
        </w:rPr>
        <w:t>visit;</w:t>
      </w:r>
      <w:r w:rsidRPr="00B91C0B">
        <w:rPr>
          <w:spacing w:val="-13"/>
          <w:w w:val="115"/>
        </w:rPr>
        <w:t xml:space="preserve"> </w:t>
      </w:r>
      <w:r w:rsidRPr="00B91C0B">
        <w:rPr>
          <w:w w:val="115"/>
        </w:rPr>
        <w:t>and</w:t>
      </w:r>
    </w:p>
    <w:p w14:paraId="2B6B16E8" w14:textId="77777777" w:rsidR="001D417D" w:rsidRPr="00B91C0B" w:rsidRDefault="009B6770" w:rsidP="00B91C0B">
      <w:pPr>
        <w:pStyle w:val="ListParagraph"/>
        <w:numPr>
          <w:ilvl w:val="2"/>
          <w:numId w:val="1"/>
        </w:numPr>
        <w:rPr>
          <w:w w:val="110"/>
        </w:rPr>
      </w:pPr>
      <w:r w:rsidRPr="00B91C0B">
        <w:rPr>
          <w:w w:val="110"/>
        </w:rPr>
        <w:t>The web pages or services</w:t>
      </w:r>
      <w:r w:rsidRPr="00B91C0B">
        <w:rPr>
          <w:spacing w:val="-39"/>
          <w:w w:val="110"/>
        </w:rPr>
        <w:t xml:space="preserve"> </w:t>
      </w:r>
      <w:r w:rsidRPr="00B91C0B">
        <w:rPr>
          <w:w w:val="110"/>
        </w:rPr>
        <w:t>accessed.</w:t>
      </w:r>
    </w:p>
    <w:p w14:paraId="465A7DB3" w14:textId="7E80E934" w:rsidR="001D417D" w:rsidRPr="006A6296" w:rsidRDefault="009B6770">
      <w:pPr>
        <w:pStyle w:val="ListParagraph"/>
        <w:numPr>
          <w:ilvl w:val="1"/>
          <w:numId w:val="1"/>
        </w:numPr>
        <w:tabs>
          <w:tab w:val="left" w:pos="901"/>
        </w:tabs>
        <w:spacing w:before="18"/>
        <w:ind w:hanging="327"/>
        <w:rPr>
          <w:w w:val="110"/>
        </w:rPr>
      </w:pPr>
      <w:r>
        <w:rPr>
          <w:w w:val="110"/>
        </w:rPr>
        <w:t>Information collected directly from a</w:t>
      </w:r>
      <w:r w:rsidR="00B91C0B">
        <w:rPr>
          <w:w w:val="110"/>
        </w:rPr>
        <w:t xml:space="preserve">n </w:t>
      </w:r>
      <w:r w:rsidR="006A6296">
        <w:rPr>
          <w:w w:val="110"/>
        </w:rPr>
        <w:t>individu</w:t>
      </w:r>
      <w:r w:rsidR="006A6296" w:rsidRPr="006A6296">
        <w:rPr>
          <w:w w:val="110"/>
        </w:rPr>
        <w:t>al</w:t>
      </w:r>
    </w:p>
    <w:p w14:paraId="18951771" w14:textId="77777777" w:rsidR="001D417D" w:rsidRDefault="009B6770">
      <w:pPr>
        <w:pStyle w:val="ListParagraph"/>
        <w:numPr>
          <w:ilvl w:val="2"/>
          <w:numId w:val="1"/>
        </w:numPr>
        <w:tabs>
          <w:tab w:val="left" w:pos="1260"/>
          <w:tab w:val="left" w:pos="1261"/>
        </w:tabs>
        <w:spacing w:before="16" w:line="256" w:lineRule="auto"/>
        <w:ind w:right="1029" w:hanging="360"/>
      </w:pPr>
      <w:r>
        <w:rPr>
          <w:w w:val="110"/>
        </w:rPr>
        <w:t xml:space="preserve">The </w:t>
      </w:r>
      <w:r w:rsidR="005E0368">
        <w:rPr>
          <w:w w:val="110"/>
        </w:rPr>
        <w:t>Society</w:t>
      </w:r>
      <w:r>
        <w:rPr>
          <w:w w:val="110"/>
        </w:rPr>
        <w:t xml:space="preserve"> will collect and record personal information provided to us by individuals through correspondence, conversations, meetings,</w:t>
      </w:r>
      <w:r>
        <w:rPr>
          <w:spacing w:val="-45"/>
          <w:w w:val="110"/>
        </w:rPr>
        <w:t xml:space="preserve"> </w:t>
      </w:r>
      <w:r>
        <w:rPr>
          <w:w w:val="110"/>
        </w:rPr>
        <w:t>conferences, donations, and other forms of</w:t>
      </w:r>
      <w:r>
        <w:rPr>
          <w:spacing w:val="-36"/>
          <w:w w:val="110"/>
        </w:rPr>
        <w:t xml:space="preserve"> </w:t>
      </w:r>
      <w:r>
        <w:rPr>
          <w:w w:val="110"/>
        </w:rPr>
        <w:t>communications.</w:t>
      </w:r>
    </w:p>
    <w:p w14:paraId="66704DE1" w14:textId="77777777" w:rsidR="001D417D" w:rsidRDefault="009B6770">
      <w:pPr>
        <w:pStyle w:val="ListParagraph"/>
        <w:numPr>
          <w:ilvl w:val="1"/>
          <w:numId w:val="1"/>
        </w:numPr>
        <w:tabs>
          <w:tab w:val="left" w:pos="901"/>
        </w:tabs>
        <w:spacing w:before="97"/>
        <w:ind w:hanging="323"/>
      </w:pPr>
      <w:r>
        <w:rPr>
          <w:w w:val="110"/>
        </w:rPr>
        <w:t>Information collected from public</w:t>
      </w:r>
      <w:r>
        <w:rPr>
          <w:spacing w:val="-29"/>
          <w:w w:val="110"/>
        </w:rPr>
        <w:t xml:space="preserve"> </w:t>
      </w:r>
      <w:r>
        <w:rPr>
          <w:w w:val="110"/>
        </w:rPr>
        <w:t>sources</w:t>
      </w:r>
    </w:p>
    <w:p w14:paraId="7D68AD31" w14:textId="50FB4AC7" w:rsidR="001D417D" w:rsidRDefault="009B6770" w:rsidP="0032111C">
      <w:pPr>
        <w:pStyle w:val="BodyText"/>
        <w:spacing w:before="15" w:line="256" w:lineRule="auto"/>
        <w:ind w:left="577" w:right="194"/>
      </w:pPr>
      <w:r>
        <w:rPr>
          <w:w w:val="110"/>
        </w:rPr>
        <w:t xml:space="preserve">These types of information and means of collection are not intended to be an exhaustive list, and the </w:t>
      </w:r>
      <w:r w:rsidR="005E0368">
        <w:rPr>
          <w:w w:val="110"/>
        </w:rPr>
        <w:t>Society</w:t>
      </w:r>
      <w:r>
        <w:rPr>
          <w:w w:val="110"/>
        </w:rPr>
        <w:t xml:space="preserve"> may collect other information about an individual from time to time as is consistent with the purposes identified in "</w:t>
      </w:r>
      <w:r w:rsidR="006A6296">
        <w:rPr>
          <w:w w:val="110"/>
        </w:rPr>
        <w:t>3</w:t>
      </w:r>
      <w:r>
        <w:rPr>
          <w:w w:val="110"/>
        </w:rPr>
        <w:t>. Identifying Purposes".</w:t>
      </w:r>
    </w:p>
    <w:p w14:paraId="33C925B1" w14:textId="77777777" w:rsidR="001D417D" w:rsidRDefault="001D417D">
      <w:pPr>
        <w:pStyle w:val="BodyText"/>
        <w:spacing w:before="4"/>
        <w:ind w:left="0"/>
        <w:rPr>
          <w:sz w:val="23"/>
        </w:rPr>
      </w:pPr>
      <w:bookmarkStart w:id="0" w:name="_GoBack"/>
      <w:bookmarkEnd w:id="0"/>
    </w:p>
    <w:p w14:paraId="46B7B890" w14:textId="77777777" w:rsidR="001D417D" w:rsidRDefault="009B6770">
      <w:pPr>
        <w:pStyle w:val="Heading2"/>
        <w:numPr>
          <w:ilvl w:val="0"/>
          <w:numId w:val="1"/>
        </w:numPr>
        <w:tabs>
          <w:tab w:val="left" w:pos="541"/>
        </w:tabs>
      </w:pPr>
      <w:r>
        <w:lastRenderedPageBreak/>
        <w:t>Limiting Use, Disclosure and</w:t>
      </w:r>
      <w:r>
        <w:rPr>
          <w:spacing w:val="-7"/>
        </w:rPr>
        <w:t xml:space="preserve"> </w:t>
      </w:r>
      <w:r>
        <w:t>Retention</w:t>
      </w:r>
    </w:p>
    <w:p w14:paraId="11304E2C" w14:textId="77777777" w:rsidR="001D417D" w:rsidRDefault="009B6770">
      <w:pPr>
        <w:spacing w:before="16" w:line="256" w:lineRule="auto"/>
        <w:ind w:left="540" w:right="61"/>
        <w:rPr>
          <w:b/>
        </w:rPr>
      </w:pPr>
      <w:r>
        <w:rPr>
          <w:b/>
        </w:rPr>
        <w:t>Personal information shall not be used or disclosed for purposes other than those for which it was collected, except with the consent of the individual or as required by law. Personal information shall be retained only as long as necessary for the fulfillment of those purposes.</w:t>
      </w:r>
    </w:p>
    <w:p w14:paraId="0533AA01" w14:textId="77777777" w:rsidR="001D417D" w:rsidRDefault="009B6770">
      <w:pPr>
        <w:pStyle w:val="ListParagraph"/>
        <w:numPr>
          <w:ilvl w:val="1"/>
          <w:numId w:val="1"/>
        </w:numPr>
        <w:tabs>
          <w:tab w:val="left" w:pos="901"/>
        </w:tabs>
        <w:spacing w:line="254" w:lineRule="auto"/>
        <w:ind w:right="251" w:hanging="360"/>
      </w:pPr>
      <w:r>
        <w:rPr>
          <w:w w:val="110"/>
        </w:rPr>
        <w:t>When</w:t>
      </w:r>
      <w:r>
        <w:rPr>
          <w:spacing w:val="-10"/>
          <w:w w:val="110"/>
        </w:rPr>
        <w:t xml:space="preserve"> </w:t>
      </w:r>
      <w:r>
        <w:rPr>
          <w:w w:val="110"/>
        </w:rPr>
        <w:t>the</w:t>
      </w:r>
      <w:r>
        <w:rPr>
          <w:spacing w:val="-8"/>
          <w:w w:val="110"/>
        </w:rPr>
        <w:t xml:space="preserve"> </w:t>
      </w:r>
      <w:r w:rsidR="005E0368">
        <w:rPr>
          <w:w w:val="110"/>
        </w:rPr>
        <w:t>Society</w:t>
      </w:r>
      <w:r>
        <w:rPr>
          <w:spacing w:val="-8"/>
          <w:w w:val="110"/>
        </w:rPr>
        <w:t xml:space="preserve"> </w:t>
      </w:r>
      <w:r>
        <w:rPr>
          <w:w w:val="110"/>
        </w:rPr>
        <w:t>uses</w:t>
      </w:r>
      <w:r>
        <w:rPr>
          <w:spacing w:val="-10"/>
          <w:w w:val="110"/>
        </w:rPr>
        <w:t xml:space="preserve"> </w:t>
      </w:r>
      <w:r>
        <w:rPr>
          <w:w w:val="110"/>
        </w:rPr>
        <w:t>personal</w:t>
      </w:r>
      <w:r>
        <w:rPr>
          <w:spacing w:val="-10"/>
          <w:w w:val="110"/>
        </w:rPr>
        <w:t xml:space="preserve"> </w:t>
      </w:r>
      <w:r>
        <w:rPr>
          <w:w w:val="110"/>
        </w:rPr>
        <w:t>information</w:t>
      </w:r>
      <w:r>
        <w:rPr>
          <w:spacing w:val="-9"/>
          <w:w w:val="110"/>
        </w:rPr>
        <w:t xml:space="preserve"> </w:t>
      </w:r>
      <w:r>
        <w:rPr>
          <w:w w:val="110"/>
        </w:rPr>
        <w:t>for</w:t>
      </w:r>
      <w:r>
        <w:rPr>
          <w:spacing w:val="-8"/>
          <w:w w:val="110"/>
        </w:rPr>
        <w:t xml:space="preserve"> </w:t>
      </w:r>
      <w:r>
        <w:rPr>
          <w:w w:val="110"/>
        </w:rPr>
        <w:t>purposes</w:t>
      </w:r>
      <w:r>
        <w:rPr>
          <w:spacing w:val="-9"/>
          <w:w w:val="110"/>
        </w:rPr>
        <w:t xml:space="preserve"> </w:t>
      </w:r>
      <w:r>
        <w:rPr>
          <w:w w:val="110"/>
        </w:rPr>
        <w:t>other</w:t>
      </w:r>
      <w:r>
        <w:rPr>
          <w:spacing w:val="-8"/>
          <w:w w:val="110"/>
        </w:rPr>
        <w:t xml:space="preserve"> </w:t>
      </w:r>
      <w:r>
        <w:rPr>
          <w:w w:val="110"/>
        </w:rPr>
        <w:t>than</w:t>
      </w:r>
      <w:r>
        <w:rPr>
          <w:spacing w:val="-12"/>
          <w:w w:val="110"/>
        </w:rPr>
        <w:t xml:space="preserve"> </w:t>
      </w:r>
      <w:r>
        <w:rPr>
          <w:w w:val="110"/>
        </w:rPr>
        <w:t>those</w:t>
      </w:r>
      <w:r>
        <w:rPr>
          <w:spacing w:val="-7"/>
          <w:w w:val="110"/>
        </w:rPr>
        <w:t xml:space="preserve"> </w:t>
      </w:r>
      <w:r>
        <w:rPr>
          <w:w w:val="110"/>
        </w:rPr>
        <w:t>given</w:t>
      </w:r>
      <w:r>
        <w:rPr>
          <w:spacing w:val="-9"/>
          <w:w w:val="110"/>
        </w:rPr>
        <w:t xml:space="preserve"> </w:t>
      </w:r>
      <w:r>
        <w:rPr>
          <w:w w:val="110"/>
        </w:rPr>
        <w:t>at</w:t>
      </w:r>
      <w:r>
        <w:rPr>
          <w:spacing w:val="-9"/>
          <w:w w:val="110"/>
        </w:rPr>
        <w:t xml:space="preserve"> </w:t>
      </w:r>
      <w:r>
        <w:rPr>
          <w:w w:val="110"/>
        </w:rPr>
        <w:t>the time</w:t>
      </w:r>
      <w:r>
        <w:rPr>
          <w:spacing w:val="-6"/>
          <w:w w:val="110"/>
        </w:rPr>
        <w:t xml:space="preserve"> </w:t>
      </w:r>
      <w:r>
        <w:rPr>
          <w:w w:val="110"/>
        </w:rPr>
        <w:t>of</w:t>
      </w:r>
      <w:r>
        <w:rPr>
          <w:spacing w:val="-7"/>
          <w:w w:val="110"/>
        </w:rPr>
        <w:t xml:space="preserve"> </w:t>
      </w:r>
      <w:r>
        <w:rPr>
          <w:w w:val="110"/>
        </w:rPr>
        <w:t>collection,</w:t>
      </w:r>
      <w:r>
        <w:rPr>
          <w:spacing w:val="-8"/>
          <w:w w:val="110"/>
        </w:rPr>
        <w:t xml:space="preserve"> </w:t>
      </w:r>
      <w:r>
        <w:rPr>
          <w:w w:val="110"/>
        </w:rPr>
        <w:t>consent</w:t>
      </w:r>
      <w:r>
        <w:rPr>
          <w:spacing w:val="-6"/>
          <w:w w:val="110"/>
        </w:rPr>
        <w:t xml:space="preserve"> </w:t>
      </w:r>
      <w:r>
        <w:rPr>
          <w:w w:val="110"/>
        </w:rPr>
        <w:t>will</w:t>
      </w:r>
      <w:r>
        <w:rPr>
          <w:spacing w:val="-5"/>
          <w:w w:val="110"/>
        </w:rPr>
        <w:t xml:space="preserve"> </w:t>
      </w:r>
      <w:r>
        <w:rPr>
          <w:w w:val="110"/>
        </w:rPr>
        <w:t>be</w:t>
      </w:r>
      <w:r>
        <w:rPr>
          <w:spacing w:val="-6"/>
          <w:w w:val="110"/>
        </w:rPr>
        <w:t xml:space="preserve"> </w:t>
      </w:r>
      <w:r>
        <w:rPr>
          <w:w w:val="110"/>
        </w:rPr>
        <w:t>obtained</w:t>
      </w:r>
      <w:r>
        <w:rPr>
          <w:spacing w:val="-6"/>
          <w:w w:val="110"/>
        </w:rPr>
        <w:t xml:space="preserve"> </w:t>
      </w:r>
      <w:r>
        <w:rPr>
          <w:w w:val="110"/>
        </w:rPr>
        <w:t>for</w:t>
      </w:r>
      <w:r>
        <w:rPr>
          <w:spacing w:val="-5"/>
          <w:w w:val="110"/>
        </w:rPr>
        <w:t xml:space="preserve"> </w:t>
      </w:r>
      <w:r>
        <w:rPr>
          <w:w w:val="110"/>
        </w:rPr>
        <w:t>these</w:t>
      </w:r>
      <w:r>
        <w:rPr>
          <w:spacing w:val="-6"/>
          <w:w w:val="110"/>
        </w:rPr>
        <w:t xml:space="preserve"> </w:t>
      </w:r>
      <w:r>
        <w:rPr>
          <w:w w:val="110"/>
        </w:rPr>
        <w:t>purposes.</w:t>
      </w:r>
    </w:p>
    <w:p w14:paraId="2A0DAECC" w14:textId="77777777" w:rsidR="001D417D" w:rsidRDefault="009B6770">
      <w:pPr>
        <w:pStyle w:val="ListParagraph"/>
        <w:numPr>
          <w:ilvl w:val="1"/>
          <w:numId w:val="1"/>
        </w:numPr>
        <w:tabs>
          <w:tab w:val="left" w:pos="901"/>
        </w:tabs>
        <w:ind w:hanging="361"/>
      </w:pPr>
      <w:r>
        <w:rPr>
          <w:w w:val="105"/>
        </w:rPr>
        <w:t xml:space="preserve">The </w:t>
      </w:r>
      <w:r w:rsidR="005E0368">
        <w:rPr>
          <w:w w:val="105"/>
        </w:rPr>
        <w:t>Society</w:t>
      </w:r>
      <w:r>
        <w:rPr>
          <w:w w:val="105"/>
        </w:rPr>
        <w:t xml:space="preserve"> does not sell, rent or trade mailing</w:t>
      </w:r>
      <w:r>
        <w:rPr>
          <w:spacing w:val="-29"/>
          <w:w w:val="105"/>
        </w:rPr>
        <w:t xml:space="preserve"> </w:t>
      </w:r>
      <w:r>
        <w:rPr>
          <w:w w:val="105"/>
        </w:rPr>
        <w:t>lists.</w:t>
      </w:r>
    </w:p>
    <w:p w14:paraId="69F7980E" w14:textId="77777777" w:rsidR="001D417D" w:rsidRDefault="009B6770">
      <w:pPr>
        <w:pStyle w:val="ListParagraph"/>
        <w:numPr>
          <w:ilvl w:val="1"/>
          <w:numId w:val="1"/>
        </w:numPr>
        <w:tabs>
          <w:tab w:val="left" w:pos="901"/>
        </w:tabs>
        <w:spacing w:before="19" w:line="254" w:lineRule="auto"/>
        <w:ind w:right="447" w:hanging="360"/>
      </w:pPr>
      <w:r>
        <w:rPr>
          <w:w w:val="110"/>
        </w:rPr>
        <w:t>Personal</w:t>
      </w:r>
      <w:r>
        <w:rPr>
          <w:spacing w:val="-8"/>
          <w:w w:val="110"/>
        </w:rPr>
        <w:t xml:space="preserve"> </w:t>
      </w:r>
      <w:r>
        <w:rPr>
          <w:w w:val="110"/>
        </w:rPr>
        <w:t>information</w:t>
      </w:r>
      <w:r>
        <w:rPr>
          <w:spacing w:val="-9"/>
          <w:w w:val="110"/>
        </w:rPr>
        <w:t xml:space="preserve"> </w:t>
      </w:r>
      <w:r>
        <w:rPr>
          <w:w w:val="110"/>
        </w:rPr>
        <w:t>is</w:t>
      </w:r>
      <w:r>
        <w:rPr>
          <w:spacing w:val="-8"/>
          <w:w w:val="110"/>
        </w:rPr>
        <w:t xml:space="preserve"> </w:t>
      </w:r>
      <w:r>
        <w:rPr>
          <w:w w:val="110"/>
        </w:rPr>
        <w:t>disclosed</w:t>
      </w:r>
      <w:r>
        <w:rPr>
          <w:spacing w:val="-9"/>
          <w:w w:val="110"/>
        </w:rPr>
        <w:t xml:space="preserve"> </w:t>
      </w:r>
      <w:r>
        <w:rPr>
          <w:w w:val="110"/>
        </w:rPr>
        <w:t>only</w:t>
      </w:r>
      <w:r>
        <w:rPr>
          <w:spacing w:val="-10"/>
          <w:w w:val="110"/>
        </w:rPr>
        <w:t xml:space="preserve"> </w:t>
      </w:r>
      <w:r>
        <w:rPr>
          <w:w w:val="110"/>
        </w:rPr>
        <w:t>to</w:t>
      </w:r>
      <w:r>
        <w:rPr>
          <w:spacing w:val="-10"/>
          <w:w w:val="110"/>
        </w:rPr>
        <w:t xml:space="preserve"> </w:t>
      </w:r>
      <w:r>
        <w:rPr>
          <w:w w:val="110"/>
        </w:rPr>
        <w:t>third</w:t>
      </w:r>
      <w:r>
        <w:rPr>
          <w:spacing w:val="-11"/>
          <w:w w:val="110"/>
        </w:rPr>
        <w:t xml:space="preserve"> </w:t>
      </w:r>
      <w:r>
        <w:rPr>
          <w:w w:val="110"/>
        </w:rPr>
        <w:t>parties</w:t>
      </w:r>
      <w:r>
        <w:rPr>
          <w:spacing w:val="-8"/>
          <w:w w:val="110"/>
        </w:rPr>
        <w:t xml:space="preserve"> </w:t>
      </w:r>
      <w:r>
        <w:rPr>
          <w:w w:val="110"/>
        </w:rPr>
        <w:t>who</w:t>
      </w:r>
      <w:r>
        <w:rPr>
          <w:spacing w:val="-9"/>
          <w:w w:val="110"/>
        </w:rPr>
        <w:t xml:space="preserve"> </w:t>
      </w:r>
      <w:r>
        <w:rPr>
          <w:w w:val="110"/>
        </w:rPr>
        <w:t>have</w:t>
      </w:r>
      <w:r>
        <w:rPr>
          <w:spacing w:val="-9"/>
          <w:w w:val="110"/>
        </w:rPr>
        <w:t xml:space="preserve"> </w:t>
      </w:r>
      <w:r>
        <w:rPr>
          <w:w w:val="110"/>
        </w:rPr>
        <w:t>signed</w:t>
      </w:r>
      <w:r>
        <w:rPr>
          <w:spacing w:val="-8"/>
          <w:w w:val="110"/>
        </w:rPr>
        <w:t xml:space="preserve"> </w:t>
      </w:r>
      <w:r>
        <w:rPr>
          <w:w w:val="110"/>
        </w:rPr>
        <w:t>an</w:t>
      </w:r>
      <w:r>
        <w:rPr>
          <w:spacing w:val="-9"/>
          <w:w w:val="110"/>
        </w:rPr>
        <w:t xml:space="preserve"> </w:t>
      </w:r>
      <w:r>
        <w:rPr>
          <w:w w:val="110"/>
        </w:rPr>
        <w:t xml:space="preserve">agreement binding them to the </w:t>
      </w:r>
      <w:r w:rsidR="005E0368">
        <w:rPr>
          <w:w w:val="110"/>
        </w:rPr>
        <w:t>Society</w:t>
      </w:r>
      <w:r>
        <w:rPr>
          <w:w w:val="110"/>
        </w:rPr>
        <w:t>'s privacy</w:t>
      </w:r>
      <w:r>
        <w:rPr>
          <w:spacing w:val="-44"/>
          <w:w w:val="110"/>
        </w:rPr>
        <w:t xml:space="preserve"> </w:t>
      </w:r>
      <w:r>
        <w:rPr>
          <w:w w:val="110"/>
        </w:rPr>
        <w:t>policies.</w:t>
      </w:r>
    </w:p>
    <w:p w14:paraId="5A914A05" w14:textId="77777777" w:rsidR="001D417D" w:rsidRDefault="009B6770">
      <w:pPr>
        <w:pStyle w:val="ListParagraph"/>
        <w:numPr>
          <w:ilvl w:val="1"/>
          <w:numId w:val="1"/>
        </w:numPr>
        <w:tabs>
          <w:tab w:val="left" w:pos="901"/>
        </w:tabs>
        <w:spacing w:before="2" w:line="256" w:lineRule="auto"/>
        <w:ind w:right="269" w:hanging="360"/>
      </w:pPr>
      <w:r>
        <w:rPr>
          <w:w w:val="110"/>
        </w:rPr>
        <w:t xml:space="preserve">The </w:t>
      </w:r>
      <w:r w:rsidR="005E0368">
        <w:rPr>
          <w:w w:val="110"/>
        </w:rPr>
        <w:t>Society</w:t>
      </w:r>
      <w:r>
        <w:rPr>
          <w:w w:val="110"/>
        </w:rPr>
        <w:t xml:space="preserve"> will not use electronic information to determine an individual's identity unless</w:t>
      </w:r>
      <w:r>
        <w:rPr>
          <w:spacing w:val="-4"/>
          <w:w w:val="110"/>
        </w:rPr>
        <w:t xml:space="preserve"> </w:t>
      </w:r>
      <w:r>
        <w:rPr>
          <w:w w:val="110"/>
        </w:rPr>
        <w:t>required</w:t>
      </w:r>
      <w:r>
        <w:rPr>
          <w:spacing w:val="-3"/>
          <w:w w:val="110"/>
        </w:rPr>
        <w:t xml:space="preserve"> </w:t>
      </w:r>
      <w:r>
        <w:rPr>
          <w:w w:val="110"/>
        </w:rPr>
        <w:t>to</w:t>
      </w:r>
      <w:r>
        <w:rPr>
          <w:spacing w:val="-4"/>
          <w:w w:val="110"/>
        </w:rPr>
        <w:t xml:space="preserve"> </w:t>
      </w:r>
      <w:r>
        <w:rPr>
          <w:w w:val="110"/>
        </w:rPr>
        <w:t>do</w:t>
      </w:r>
      <w:r>
        <w:rPr>
          <w:spacing w:val="-4"/>
          <w:w w:val="110"/>
        </w:rPr>
        <w:t xml:space="preserve"> </w:t>
      </w:r>
      <w:r>
        <w:rPr>
          <w:w w:val="110"/>
        </w:rPr>
        <w:t>so</w:t>
      </w:r>
      <w:r>
        <w:rPr>
          <w:spacing w:val="-4"/>
          <w:w w:val="110"/>
        </w:rPr>
        <w:t xml:space="preserve"> </w:t>
      </w:r>
      <w:r>
        <w:rPr>
          <w:w w:val="110"/>
        </w:rPr>
        <w:t>as</w:t>
      </w:r>
      <w:r>
        <w:rPr>
          <w:spacing w:val="-4"/>
          <w:w w:val="110"/>
        </w:rPr>
        <w:t xml:space="preserve"> </w:t>
      </w:r>
      <w:r>
        <w:rPr>
          <w:w w:val="110"/>
        </w:rPr>
        <w:t>a</w:t>
      </w:r>
      <w:r>
        <w:rPr>
          <w:spacing w:val="-3"/>
          <w:w w:val="110"/>
        </w:rPr>
        <w:t xml:space="preserve"> </w:t>
      </w:r>
      <w:r>
        <w:rPr>
          <w:w w:val="110"/>
        </w:rPr>
        <w:t>part</w:t>
      </w:r>
      <w:r>
        <w:rPr>
          <w:spacing w:val="-5"/>
          <w:w w:val="110"/>
        </w:rPr>
        <w:t xml:space="preserve"> </w:t>
      </w:r>
      <w:r>
        <w:rPr>
          <w:w w:val="110"/>
        </w:rPr>
        <w:t>of</w:t>
      </w:r>
      <w:r>
        <w:rPr>
          <w:spacing w:val="-4"/>
          <w:w w:val="110"/>
        </w:rPr>
        <w:t xml:space="preserve"> </w:t>
      </w:r>
      <w:r>
        <w:rPr>
          <w:w w:val="110"/>
        </w:rPr>
        <w:t>an</w:t>
      </w:r>
      <w:r>
        <w:rPr>
          <w:spacing w:val="-5"/>
          <w:w w:val="110"/>
        </w:rPr>
        <w:t xml:space="preserve"> </w:t>
      </w:r>
      <w:r>
        <w:rPr>
          <w:w w:val="110"/>
        </w:rPr>
        <w:t>internal</w:t>
      </w:r>
      <w:r>
        <w:rPr>
          <w:spacing w:val="-2"/>
          <w:w w:val="110"/>
        </w:rPr>
        <w:t xml:space="preserve"> </w:t>
      </w:r>
      <w:r>
        <w:rPr>
          <w:w w:val="110"/>
        </w:rPr>
        <w:t>investigation</w:t>
      </w:r>
      <w:r>
        <w:rPr>
          <w:spacing w:val="-4"/>
          <w:w w:val="110"/>
        </w:rPr>
        <w:t xml:space="preserve"> </w:t>
      </w:r>
      <w:r>
        <w:rPr>
          <w:w w:val="110"/>
        </w:rPr>
        <w:t>or</w:t>
      </w:r>
      <w:r>
        <w:rPr>
          <w:spacing w:val="-4"/>
          <w:w w:val="110"/>
        </w:rPr>
        <w:t xml:space="preserve"> </w:t>
      </w:r>
      <w:r>
        <w:rPr>
          <w:w w:val="110"/>
        </w:rPr>
        <w:t>other</w:t>
      </w:r>
      <w:r>
        <w:rPr>
          <w:spacing w:val="-3"/>
          <w:w w:val="110"/>
        </w:rPr>
        <w:t xml:space="preserve"> </w:t>
      </w:r>
      <w:r>
        <w:rPr>
          <w:w w:val="110"/>
        </w:rPr>
        <w:t>law</w:t>
      </w:r>
      <w:r>
        <w:rPr>
          <w:spacing w:val="-4"/>
          <w:w w:val="110"/>
        </w:rPr>
        <w:t xml:space="preserve"> </w:t>
      </w:r>
      <w:r>
        <w:rPr>
          <w:w w:val="110"/>
        </w:rPr>
        <w:t xml:space="preserve">enforcement purpose, nor will the </w:t>
      </w:r>
      <w:r w:rsidR="005E0368">
        <w:rPr>
          <w:w w:val="110"/>
        </w:rPr>
        <w:t>Society</w:t>
      </w:r>
      <w:r>
        <w:rPr>
          <w:w w:val="110"/>
        </w:rPr>
        <w:t xml:space="preserve"> disclose personal information to third parties unless required to do so by</w:t>
      </w:r>
      <w:r>
        <w:rPr>
          <w:spacing w:val="-39"/>
          <w:w w:val="110"/>
        </w:rPr>
        <w:t xml:space="preserve"> </w:t>
      </w:r>
      <w:r>
        <w:rPr>
          <w:w w:val="110"/>
        </w:rPr>
        <w:t>law.</w:t>
      </w:r>
    </w:p>
    <w:p w14:paraId="12D1821A" w14:textId="77777777" w:rsidR="001D417D" w:rsidRDefault="009B6770">
      <w:pPr>
        <w:pStyle w:val="ListParagraph"/>
        <w:numPr>
          <w:ilvl w:val="1"/>
          <w:numId w:val="1"/>
        </w:numPr>
        <w:tabs>
          <w:tab w:val="left" w:pos="901"/>
        </w:tabs>
        <w:spacing w:line="254" w:lineRule="auto"/>
        <w:ind w:right="393" w:hanging="360"/>
      </w:pPr>
      <w:r>
        <w:rPr>
          <w:w w:val="110"/>
        </w:rPr>
        <w:t>Personal</w:t>
      </w:r>
      <w:r>
        <w:rPr>
          <w:spacing w:val="-6"/>
          <w:w w:val="110"/>
        </w:rPr>
        <w:t xml:space="preserve"> </w:t>
      </w:r>
      <w:r>
        <w:rPr>
          <w:w w:val="110"/>
        </w:rPr>
        <w:t>information</w:t>
      </w:r>
      <w:r>
        <w:rPr>
          <w:spacing w:val="-7"/>
          <w:w w:val="110"/>
        </w:rPr>
        <w:t xml:space="preserve"> </w:t>
      </w:r>
      <w:r>
        <w:rPr>
          <w:w w:val="110"/>
        </w:rPr>
        <w:t>will</w:t>
      </w:r>
      <w:r>
        <w:rPr>
          <w:spacing w:val="-6"/>
          <w:w w:val="110"/>
        </w:rPr>
        <w:t xml:space="preserve"> </w:t>
      </w:r>
      <w:r>
        <w:rPr>
          <w:w w:val="110"/>
        </w:rPr>
        <w:t>be</w:t>
      </w:r>
      <w:r>
        <w:rPr>
          <w:spacing w:val="-6"/>
          <w:w w:val="110"/>
        </w:rPr>
        <w:t xml:space="preserve"> </w:t>
      </w:r>
      <w:r>
        <w:rPr>
          <w:w w:val="110"/>
        </w:rPr>
        <w:t>retained</w:t>
      </w:r>
      <w:r>
        <w:rPr>
          <w:spacing w:val="-8"/>
          <w:w w:val="110"/>
        </w:rPr>
        <w:t xml:space="preserve"> </w:t>
      </w:r>
      <w:r>
        <w:rPr>
          <w:w w:val="110"/>
        </w:rPr>
        <w:t>as</w:t>
      </w:r>
      <w:r>
        <w:rPr>
          <w:spacing w:val="-6"/>
          <w:w w:val="110"/>
        </w:rPr>
        <w:t xml:space="preserve"> </w:t>
      </w:r>
      <w:r>
        <w:rPr>
          <w:w w:val="110"/>
        </w:rPr>
        <w:t>long</w:t>
      </w:r>
      <w:r>
        <w:rPr>
          <w:spacing w:val="-6"/>
          <w:w w:val="110"/>
        </w:rPr>
        <w:t xml:space="preserve"> </w:t>
      </w:r>
      <w:r>
        <w:rPr>
          <w:w w:val="110"/>
        </w:rPr>
        <w:t>as</w:t>
      </w:r>
      <w:r>
        <w:rPr>
          <w:spacing w:val="-7"/>
          <w:w w:val="110"/>
        </w:rPr>
        <w:t xml:space="preserve"> </w:t>
      </w:r>
      <w:r>
        <w:rPr>
          <w:w w:val="110"/>
        </w:rPr>
        <w:t>the</w:t>
      </w:r>
      <w:r>
        <w:rPr>
          <w:spacing w:val="-6"/>
          <w:w w:val="110"/>
        </w:rPr>
        <w:t xml:space="preserve"> </w:t>
      </w:r>
      <w:r>
        <w:rPr>
          <w:w w:val="110"/>
        </w:rPr>
        <w:t>purpose</w:t>
      </w:r>
      <w:r>
        <w:rPr>
          <w:spacing w:val="-7"/>
          <w:w w:val="110"/>
        </w:rPr>
        <w:t xml:space="preserve"> </w:t>
      </w:r>
      <w:r>
        <w:rPr>
          <w:w w:val="110"/>
        </w:rPr>
        <w:t>for</w:t>
      </w:r>
      <w:r>
        <w:rPr>
          <w:spacing w:val="-6"/>
          <w:w w:val="110"/>
        </w:rPr>
        <w:t xml:space="preserve"> </w:t>
      </w:r>
      <w:r>
        <w:rPr>
          <w:w w:val="110"/>
        </w:rPr>
        <w:t>which</w:t>
      </w:r>
      <w:r>
        <w:rPr>
          <w:spacing w:val="-8"/>
          <w:w w:val="110"/>
        </w:rPr>
        <w:t xml:space="preserve"> </w:t>
      </w:r>
      <w:r>
        <w:rPr>
          <w:w w:val="110"/>
        </w:rPr>
        <w:t>the</w:t>
      </w:r>
      <w:r>
        <w:rPr>
          <w:spacing w:val="-6"/>
          <w:w w:val="110"/>
        </w:rPr>
        <w:t xml:space="preserve"> </w:t>
      </w:r>
      <w:r>
        <w:rPr>
          <w:w w:val="110"/>
        </w:rPr>
        <w:t>information was originally collected remains</w:t>
      </w:r>
      <w:r>
        <w:rPr>
          <w:spacing w:val="-32"/>
          <w:w w:val="110"/>
        </w:rPr>
        <w:t xml:space="preserve"> </w:t>
      </w:r>
      <w:r>
        <w:rPr>
          <w:w w:val="110"/>
        </w:rPr>
        <w:t>valid.</w:t>
      </w:r>
    </w:p>
    <w:p w14:paraId="5A993E60" w14:textId="77777777" w:rsidR="001D417D" w:rsidRDefault="009B6770">
      <w:pPr>
        <w:pStyle w:val="Heading2"/>
        <w:numPr>
          <w:ilvl w:val="0"/>
          <w:numId w:val="1"/>
        </w:numPr>
        <w:tabs>
          <w:tab w:val="left" w:pos="541"/>
        </w:tabs>
      </w:pPr>
      <w:r>
        <w:rPr>
          <w:w w:val="105"/>
        </w:rPr>
        <w:t>Accuracy</w:t>
      </w:r>
    </w:p>
    <w:p w14:paraId="43FAD752" w14:textId="77777777" w:rsidR="001D417D" w:rsidRDefault="009B6770">
      <w:pPr>
        <w:spacing w:before="18" w:line="254" w:lineRule="auto"/>
        <w:ind w:left="540"/>
        <w:rPr>
          <w:b/>
        </w:rPr>
      </w:pPr>
      <w:r>
        <w:rPr>
          <w:b/>
        </w:rPr>
        <w:t>Personal information shall be as accurate, complete and up-to-date as is necessary for the purposes for which it is to be used.</w:t>
      </w:r>
    </w:p>
    <w:p w14:paraId="09233497" w14:textId="77777777" w:rsidR="001D417D" w:rsidRDefault="009B6770">
      <w:pPr>
        <w:pStyle w:val="BodyText"/>
        <w:spacing w:before="1" w:line="256" w:lineRule="auto"/>
        <w:ind w:left="540"/>
      </w:pPr>
      <w:r>
        <w:rPr>
          <w:w w:val="110"/>
        </w:rPr>
        <w:t xml:space="preserve">The </w:t>
      </w:r>
      <w:r w:rsidR="005E0368">
        <w:rPr>
          <w:w w:val="110"/>
        </w:rPr>
        <w:t>Society</w:t>
      </w:r>
      <w:r>
        <w:rPr>
          <w:w w:val="110"/>
        </w:rPr>
        <w:t xml:space="preserve"> will use its best efforts to ensure that information that is used on an ongoing basis,</w:t>
      </w:r>
      <w:r>
        <w:rPr>
          <w:spacing w:val="-12"/>
          <w:w w:val="110"/>
        </w:rPr>
        <w:t xml:space="preserve"> </w:t>
      </w:r>
      <w:r>
        <w:rPr>
          <w:w w:val="110"/>
        </w:rPr>
        <w:t>including</w:t>
      </w:r>
      <w:r>
        <w:rPr>
          <w:spacing w:val="-10"/>
          <w:w w:val="110"/>
        </w:rPr>
        <w:t xml:space="preserve"> </w:t>
      </w:r>
      <w:r>
        <w:rPr>
          <w:w w:val="110"/>
        </w:rPr>
        <w:t>information</w:t>
      </w:r>
      <w:r>
        <w:rPr>
          <w:spacing w:val="-11"/>
          <w:w w:val="110"/>
        </w:rPr>
        <w:t xml:space="preserve"> </w:t>
      </w:r>
      <w:r>
        <w:rPr>
          <w:w w:val="110"/>
        </w:rPr>
        <w:t>that</w:t>
      </w:r>
      <w:r>
        <w:rPr>
          <w:spacing w:val="-10"/>
          <w:w w:val="110"/>
        </w:rPr>
        <w:t xml:space="preserve"> </w:t>
      </w:r>
      <w:r>
        <w:rPr>
          <w:w w:val="110"/>
        </w:rPr>
        <w:t>is</w:t>
      </w:r>
      <w:r>
        <w:rPr>
          <w:spacing w:val="-10"/>
          <w:w w:val="110"/>
        </w:rPr>
        <w:t xml:space="preserve"> </w:t>
      </w:r>
      <w:r>
        <w:rPr>
          <w:w w:val="110"/>
        </w:rPr>
        <w:t>disclosed</w:t>
      </w:r>
      <w:r>
        <w:rPr>
          <w:spacing w:val="-10"/>
          <w:w w:val="110"/>
        </w:rPr>
        <w:t xml:space="preserve"> </w:t>
      </w:r>
      <w:r>
        <w:rPr>
          <w:w w:val="110"/>
        </w:rPr>
        <w:t>to</w:t>
      </w:r>
      <w:r>
        <w:rPr>
          <w:spacing w:val="-11"/>
          <w:w w:val="110"/>
        </w:rPr>
        <w:t xml:space="preserve"> </w:t>
      </w:r>
      <w:r>
        <w:rPr>
          <w:w w:val="110"/>
        </w:rPr>
        <w:t>third</w:t>
      </w:r>
      <w:r>
        <w:rPr>
          <w:spacing w:val="-11"/>
          <w:w w:val="110"/>
        </w:rPr>
        <w:t xml:space="preserve"> </w:t>
      </w:r>
      <w:r>
        <w:rPr>
          <w:w w:val="110"/>
        </w:rPr>
        <w:t>parties,</w:t>
      </w:r>
      <w:r>
        <w:rPr>
          <w:spacing w:val="-11"/>
          <w:w w:val="110"/>
        </w:rPr>
        <w:t xml:space="preserve"> </w:t>
      </w:r>
      <w:r>
        <w:rPr>
          <w:w w:val="110"/>
        </w:rPr>
        <w:t>and</w:t>
      </w:r>
      <w:r>
        <w:rPr>
          <w:spacing w:val="-10"/>
          <w:w w:val="110"/>
        </w:rPr>
        <w:t xml:space="preserve"> </w:t>
      </w:r>
      <w:r>
        <w:rPr>
          <w:w w:val="110"/>
        </w:rPr>
        <w:t>information</w:t>
      </w:r>
      <w:r>
        <w:rPr>
          <w:spacing w:val="-11"/>
          <w:w w:val="110"/>
        </w:rPr>
        <w:t xml:space="preserve"> </w:t>
      </w:r>
      <w:r>
        <w:rPr>
          <w:w w:val="110"/>
        </w:rPr>
        <w:t>that</w:t>
      </w:r>
      <w:r>
        <w:rPr>
          <w:spacing w:val="-12"/>
          <w:w w:val="110"/>
        </w:rPr>
        <w:t xml:space="preserve"> </w:t>
      </w:r>
      <w:r>
        <w:rPr>
          <w:w w:val="110"/>
        </w:rPr>
        <w:t>is</w:t>
      </w:r>
      <w:r>
        <w:rPr>
          <w:spacing w:val="-10"/>
          <w:w w:val="110"/>
        </w:rPr>
        <w:t xml:space="preserve"> </w:t>
      </w:r>
      <w:r>
        <w:rPr>
          <w:w w:val="110"/>
        </w:rPr>
        <w:t>used</w:t>
      </w:r>
      <w:r>
        <w:rPr>
          <w:spacing w:val="-10"/>
          <w:w w:val="110"/>
        </w:rPr>
        <w:t xml:space="preserve"> </w:t>
      </w:r>
      <w:r>
        <w:rPr>
          <w:w w:val="110"/>
        </w:rPr>
        <w:t>to make a decision about an individual (such as a giving recognition category) is accurate, complete and</w:t>
      </w:r>
      <w:r>
        <w:rPr>
          <w:spacing w:val="-13"/>
          <w:w w:val="110"/>
        </w:rPr>
        <w:t xml:space="preserve"> </w:t>
      </w:r>
      <w:r>
        <w:rPr>
          <w:w w:val="110"/>
        </w:rPr>
        <w:t>up-to-date.</w:t>
      </w:r>
    </w:p>
    <w:p w14:paraId="2E0128F0" w14:textId="77777777" w:rsidR="001D417D" w:rsidRDefault="009B6770">
      <w:pPr>
        <w:pStyle w:val="Heading2"/>
        <w:numPr>
          <w:ilvl w:val="0"/>
          <w:numId w:val="1"/>
        </w:numPr>
        <w:tabs>
          <w:tab w:val="left" w:pos="541"/>
        </w:tabs>
      </w:pPr>
      <w:r>
        <w:t>Safeguards</w:t>
      </w:r>
    </w:p>
    <w:p w14:paraId="7D8C4192" w14:textId="77777777" w:rsidR="001D417D" w:rsidRDefault="009B6770">
      <w:pPr>
        <w:spacing w:before="19" w:line="254" w:lineRule="auto"/>
        <w:ind w:left="540"/>
        <w:rPr>
          <w:b/>
        </w:rPr>
      </w:pPr>
      <w:r>
        <w:rPr>
          <w:b/>
        </w:rPr>
        <w:t>Personal information shall be protected by security safeguards appropriate to the sensitivity of the information.</w:t>
      </w:r>
    </w:p>
    <w:p w14:paraId="08BC7BB3" w14:textId="77777777" w:rsidR="001D417D" w:rsidRDefault="009B6770">
      <w:pPr>
        <w:pStyle w:val="ListParagraph"/>
        <w:numPr>
          <w:ilvl w:val="1"/>
          <w:numId w:val="1"/>
        </w:numPr>
        <w:tabs>
          <w:tab w:val="left" w:pos="901"/>
        </w:tabs>
        <w:spacing w:before="1" w:line="256" w:lineRule="auto"/>
        <w:ind w:right="148" w:hanging="360"/>
      </w:pPr>
      <w:r>
        <w:rPr>
          <w:w w:val="110"/>
        </w:rPr>
        <w:t xml:space="preserve">The </w:t>
      </w:r>
      <w:r w:rsidR="005E0368">
        <w:rPr>
          <w:w w:val="110"/>
        </w:rPr>
        <w:t>Society</w:t>
      </w:r>
      <w:r>
        <w:rPr>
          <w:w w:val="110"/>
        </w:rPr>
        <w:t xml:space="preserve"> is obligated to protect individuals' personal information by making reasonable</w:t>
      </w:r>
      <w:r>
        <w:rPr>
          <w:spacing w:val="-22"/>
          <w:w w:val="110"/>
        </w:rPr>
        <w:t xml:space="preserve"> </w:t>
      </w:r>
      <w:r>
        <w:rPr>
          <w:w w:val="110"/>
        </w:rPr>
        <w:t>security</w:t>
      </w:r>
      <w:r>
        <w:rPr>
          <w:spacing w:val="-22"/>
          <w:w w:val="110"/>
        </w:rPr>
        <w:t xml:space="preserve"> </w:t>
      </w:r>
      <w:r>
        <w:rPr>
          <w:w w:val="110"/>
        </w:rPr>
        <w:t>arrangements</w:t>
      </w:r>
      <w:r>
        <w:rPr>
          <w:spacing w:val="-21"/>
          <w:w w:val="110"/>
        </w:rPr>
        <w:t xml:space="preserve"> </w:t>
      </w:r>
      <w:r>
        <w:rPr>
          <w:w w:val="110"/>
        </w:rPr>
        <w:t>against</w:t>
      </w:r>
      <w:r>
        <w:rPr>
          <w:spacing w:val="-21"/>
          <w:w w:val="110"/>
        </w:rPr>
        <w:t xml:space="preserve"> </w:t>
      </w:r>
      <w:r>
        <w:rPr>
          <w:w w:val="110"/>
        </w:rPr>
        <w:t>such</w:t>
      </w:r>
      <w:r>
        <w:rPr>
          <w:spacing w:val="-21"/>
          <w:w w:val="110"/>
        </w:rPr>
        <w:t xml:space="preserve"> </w:t>
      </w:r>
      <w:r>
        <w:rPr>
          <w:w w:val="110"/>
        </w:rPr>
        <w:t>risks</w:t>
      </w:r>
      <w:r>
        <w:rPr>
          <w:spacing w:val="-21"/>
          <w:w w:val="110"/>
        </w:rPr>
        <w:t xml:space="preserve"> </w:t>
      </w:r>
      <w:r>
        <w:rPr>
          <w:w w:val="110"/>
        </w:rPr>
        <w:t>as</w:t>
      </w:r>
      <w:r>
        <w:rPr>
          <w:spacing w:val="-20"/>
          <w:w w:val="110"/>
        </w:rPr>
        <w:t xml:space="preserve"> </w:t>
      </w:r>
      <w:r>
        <w:rPr>
          <w:w w:val="110"/>
        </w:rPr>
        <w:t>unauthorized</w:t>
      </w:r>
      <w:r>
        <w:rPr>
          <w:spacing w:val="-18"/>
          <w:w w:val="110"/>
        </w:rPr>
        <w:t xml:space="preserve"> </w:t>
      </w:r>
      <w:r>
        <w:rPr>
          <w:w w:val="110"/>
        </w:rPr>
        <w:t>access,</w:t>
      </w:r>
      <w:r>
        <w:rPr>
          <w:spacing w:val="-22"/>
          <w:w w:val="110"/>
        </w:rPr>
        <w:t xml:space="preserve"> </w:t>
      </w:r>
      <w:r>
        <w:rPr>
          <w:w w:val="110"/>
        </w:rPr>
        <w:t>collection, use,</w:t>
      </w:r>
      <w:r>
        <w:rPr>
          <w:spacing w:val="-12"/>
          <w:w w:val="110"/>
        </w:rPr>
        <w:t xml:space="preserve"> </w:t>
      </w:r>
      <w:r>
        <w:rPr>
          <w:w w:val="110"/>
        </w:rPr>
        <w:t>disclosure</w:t>
      </w:r>
      <w:r>
        <w:rPr>
          <w:spacing w:val="-11"/>
          <w:w w:val="110"/>
        </w:rPr>
        <w:t xml:space="preserve"> </w:t>
      </w:r>
      <w:r>
        <w:rPr>
          <w:w w:val="110"/>
        </w:rPr>
        <w:t>or</w:t>
      </w:r>
      <w:r>
        <w:rPr>
          <w:spacing w:val="-11"/>
          <w:w w:val="110"/>
        </w:rPr>
        <w:t xml:space="preserve"> </w:t>
      </w:r>
      <w:r>
        <w:rPr>
          <w:w w:val="110"/>
        </w:rPr>
        <w:t>disposal.</w:t>
      </w:r>
      <w:r>
        <w:rPr>
          <w:spacing w:val="-13"/>
          <w:w w:val="110"/>
        </w:rPr>
        <w:t xml:space="preserve"> </w:t>
      </w:r>
      <w:r>
        <w:rPr>
          <w:w w:val="110"/>
        </w:rPr>
        <w:t>Security</w:t>
      </w:r>
      <w:r>
        <w:rPr>
          <w:spacing w:val="-13"/>
          <w:w w:val="110"/>
        </w:rPr>
        <w:t xml:space="preserve"> </w:t>
      </w:r>
      <w:r>
        <w:rPr>
          <w:w w:val="110"/>
        </w:rPr>
        <w:t>measures</w:t>
      </w:r>
      <w:r>
        <w:rPr>
          <w:spacing w:val="-11"/>
          <w:w w:val="110"/>
        </w:rPr>
        <w:t xml:space="preserve"> </w:t>
      </w:r>
      <w:r>
        <w:rPr>
          <w:w w:val="110"/>
        </w:rPr>
        <w:t>have</w:t>
      </w:r>
      <w:r>
        <w:rPr>
          <w:spacing w:val="-11"/>
          <w:w w:val="110"/>
        </w:rPr>
        <w:t xml:space="preserve"> </w:t>
      </w:r>
      <w:r>
        <w:rPr>
          <w:w w:val="110"/>
        </w:rPr>
        <w:t>been</w:t>
      </w:r>
      <w:r>
        <w:rPr>
          <w:spacing w:val="-12"/>
          <w:w w:val="110"/>
        </w:rPr>
        <w:t xml:space="preserve"> </w:t>
      </w:r>
      <w:r>
        <w:rPr>
          <w:w w:val="110"/>
        </w:rPr>
        <w:t>integrated</w:t>
      </w:r>
      <w:r>
        <w:rPr>
          <w:spacing w:val="-14"/>
          <w:w w:val="110"/>
        </w:rPr>
        <w:t xml:space="preserve"> </w:t>
      </w:r>
      <w:r>
        <w:rPr>
          <w:w w:val="110"/>
        </w:rPr>
        <w:t>into</w:t>
      </w:r>
      <w:r>
        <w:rPr>
          <w:spacing w:val="-12"/>
          <w:w w:val="110"/>
        </w:rPr>
        <w:t xml:space="preserve"> </w:t>
      </w:r>
      <w:r>
        <w:rPr>
          <w:w w:val="110"/>
        </w:rPr>
        <w:t>the</w:t>
      </w:r>
      <w:r>
        <w:rPr>
          <w:spacing w:val="-11"/>
          <w:w w:val="110"/>
        </w:rPr>
        <w:t xml:space="preserve"> </w:t>
      </w:r>
      <w:r>
        <w:rPr>
          <w:w w:val="110"/>
        </w:rPr>
        <w:t>day-to-day operating practices of the</w:t>
      </w:r>
      <w:r>
        <w:rPr>
          <w:spacing w:val="-28"/>
          <w:w w:val="110"/>
        </w:rPr>
        <w:t xml:space="preserve"> </w:t>
      </w:r>
      <w:r w:rsidR="005E0368">
        <w:rPr>
          <w:w w:val="110"/>
        </w:rPr>
        <w:t>Society</w:t>
      </w:r>
      <w:r>
        <w:rPr>
          <w:w w:val="110"/>
        </w:rPr>
        <w:t>.</w:t>
      </w:r>
    </w:p>
    <w:p w14:paraId="41E226AB" w14:textId="77777777" w:rsidR="001D417D" w:rsidRDefault="009B6770">
      <w:pPr>
        <w:pStyle w:val="ListParagraph"/>
        <w:numPr>
          <w:ilvl w:val="1"/>
          <w:numId w:val="1"/>
        </w:numPr>
        <w:tabs>
          <w:tab w:val="left" w:pos="901"/>
        </w:tabs>
        <w:spacing w:line="256" w:lineRule="auto"/>
        <w:ind w:right="107" w:hanging="360"/>
      </w:pPr>
      <w:r>
        <w:rPr>
          <w:w w:val="110"/>
        </w:rPr>
        <w:t>We will make our employees aware of the importance of maintaining the   confidentiality of personal information, and will exercise care in the disposal and destruction of personal information to prevent unauthorized parties from gaining access to it. All employees and volunteers having access to personal information are required to sign an oath of</w:t>
      </w:r>
      <w:r>
        <w:rPr>
          <w:spacing w:val="-38"/>
          <w:w w:val="110"/>
        </w:rPr>
        <w:t xml:space="preserve"> </w:t>
      </w:r>
      <w:r>
        <w:rPr>
          <w:w w:val="110"/>
        </w:rPr>
        <w:t>confidentiality.</w:t>
      </w:r>
    </w:p>
    <w:p w14:paraId="1BF24125" w14:textId="77777777" w:rsidR="001D417D" w:rsidRDefault="009B6770">
      <w:pPr>
        <w:pStyle w:val="ListParagraph"/>
        <w:numPr>
          <w:ilvl w:val="1"/>
          <w:numId w:val="1"/>
        </w:numPr>
        <w:tabs>
          <w:tab w:val="left" w:pos="901"/>
        </w:tabs>
        <w:spacing w:line="256" w:lineRule="auto"/>
        <w:ind w:right="819" w:hanging="360"/>
      </w:pPr>
      <w:r>
        <w:rPr>
          <w:w w:val="110"/>
        </w:rPr>
        <w:t>Our methods of protection include physical measures (e.g. locked filing cabinets, restricted</w:t>
      </w:r>
      <w:r>
        <w:rPr>
          <w:spacing w:val="-15"/>
          <w:w w:val="110"/>
        </w:rPr>
        <w:t xml:space="preserve"> </w:t>
      </w:r>
      <w:r>
        <w:rPr>
          <w:w w:val="110"/>
        </w:rPr>
        <w:t>access</w:t>
      </w:r>
      <w:r>
        <w:rPr>
          <w:spacing w:val="-13"/>
          <w:w w:val="110"/>
        </w:rPr>
        <w:t xml:space="preserve"> </w:t>
      </w:r>
      <w:r>
        <w:rPr>
          <w:w w:val="110"/>
        </w:rPr>
        <w:t>to</w:t>
      </w:r>
      <w:r>
        <w:rPr>
          <w:spacing w:val="-15"/>
          <w:w w:val="110"/>
        </w:rPr>
        <w:t xml:space="preserve"> </w:t>
      </w:r>
      <w:r>
        <w:rPr>
          <w:w w:val="110"/>
        </w:rPr>
        <w:t>offices),</w:t>
      </w:r>
      <w:r>
        <w:rPr>
          <w:spacing w:val="-16"/>
          <w:w w:val="110"/>
        </w:rPr>
        <w:t xml:space="preserve"> </w:t>
      </w:r>
      <w:r>
        <w:rPr>
          <w:w w:val="110"/>
        </w:rPr>
        <w:t>organizational</w:t>
      </w:r>
      <w:r>
        <w:rPr>
          <w:spacing w:val="-12"/>
          <w:w w:val="110"/>
        </w:rPr>
        <w:t xml:space="preserve"> </w:t>
      </w:r>
      <w:r>
        <w:rPr>
          <w:w w:val="110"/>
        </w:rPr>
        <w:t>measures</w:t>
      </w:r>
      <w:r>
        <w:rPr>
          <w:spacing w:val="-14"/>
          <w:w w:val="110"/>
        </w:rPr>
        <w:t xml:space="preserve"> </w:t>
      </w:r>
      <w:r>
        <w:rPr>
          <w:w w:val="110"/>
        </w:rPr>
        <w:t>(e.g.</w:t>
      </w:r>
      <w:r>
        <w:rPr>
          <w:spacing w:val="-15"/>
          <w:w w:val="110"/>
        </w:rPr>
        <w:t xml:space="preserve"> </w:t>
      </w:r>
      <w:r>
        <w:rPr>
          <w:w w:val="110"/>
        </w:rPr>
        <w:t>security</w:t>
      </w:r>
      <w:r>
        <w:rPr>
          <w:spacing w:val="-15"/>
          <w:w w:val="110"/>
        </w:rPr>
        <w:t xml:space="preserve"> </w:t>
      </w:r>
      <w:r>
        <w:rPr>
          <w:w w:val="110"/>
        </w:rPr>
        <w:t>clearances</w:t>
      </w:r>
      <w:r>
        <w:rPr>
          <w:spacing w:val="-13"/>
          <w:w w:val="110"/>
        </w:rPr>
        <w:t xml:space="preserve"> </w:t>
      </w:r>
      <w:r>
        <w:rPr>
          <w:w w:val="110"/>
        </w:rPr>
        <w:t>as appropriate and limiting access to a 'need-to-know' basis) and technological measures</w:t>
      </w:r>
      <w:r>
        <w:rPr>
          <w:spacing w:val="-10"/>
          <w:w w:val="110"/>
        </w:rPr>
        <w:t xml:space="preserve"> </w:t>
      </w:r>
      <w:r>
        <w:rPr>
          <w:w w:val="110"/>
        </w:rPr>
        <w:t>(e.g.</w:t>
      </w:r>
      <w:r>
        <w:rPr>
          <w:spacing w:val="-7"/>
          <w:w w:val="110"/>
        </w:rPr>
        <w:t xml:space="preserve"> </w:t>
      </w:r>
      <w:r>
        <w:rPr>
          <w:w w:val="110"/>
        </w:rPr>
        <w:t>use</w:t>
      </w:r>
      <w:r>
        <w:rPr>
          <w:spacing w:val="-9"/>
          <w:w w:val="110"/>
        </w:rPr>
        <w:t xml:space="preserve"> </w:t>
      </w:r>
      <w:r>
        <w:rPr>
          <w:w w:val="110"/>
        </w:rPr>
        <w:t>of</w:t>
      </w:r>
      <w:r>
        <w:rPr>
          <w:spacing w:val="-10"/>
          <w:w w:val="110"/>
        </w:rPr>
        <w:t xml:space="preserve"> </w:t>
      </w:r>
      <w:r>
        <w:rPr>
          <w:w w:val="110"/>
        </w:rPr>
        <w:t>security</w:t>
      </w:r>
      <w:r>
        <w:rPr>
          <w:spacing w:val="-11"/>
          <w:w w:val="110"/>
        </w:rPr>
        <w:t xml:space="preserve"> </w:t>
      </w:r>
      <w:r>
        <w:rPr>
          <w:w w:val="110"/>
        </w:rPr>
        <w:t>passwords</w:t>
      </w:r>
      <w:r>
        <w:rPr>
          <w:spacing w:val="-9"/>
          <w:w w:val="110"/>
        </w:rPr>
        <w:t xml:space="preserve"> </w:t>
      </w:r>
      <w:r>
        <w:rPr>
          <w:w w:val="110"/>
        </w:rPr>
        <w:t>and</w:t>
      </w:r>
      <w:r>
        <w:rPr>
          <w:spacing w:val="-10"/>
          <w:w w:val="110"/>
        </w:rPr>
        <w:t xml:space="preserve"> </w:t>
      </w:r>
      <w:r>
        <w:rPr>
          <w:w w:val="110"/>
        </w:rPr>
        <w:t>encryption).</w:t>
      </w:r>
    </w:p>
    <w:p w14:paraId="71B206F8" w14:textId="1B7A7053" w:rsidR="001D417D" w:rsidRDefault="009B6770">
      <w:pPr>
        <w:pStyle w:val="ListParagraph"/>
        <w:numPr>
          <w:ilvl w:val="1"/>
          <w:numId w:val="1"/>
        </w:numPr>
        <w:tabs>
          <w:tab w:val="left" w:pos="901"/>
        </w:tabs>
        <w:spacing w:before="97" w:line="256" w:lineRule="auto"/>
        <w:ind w:right="559" w:hanging="360"/>
      </w:pPr>
      <w:r>
        <w:rPr>
          <w:w w:val="110"/>
        </w:rPr>
        <w:t xml:space="preserve">Third parties are expected to safeguard personal information entrusted to them in a manner consistent with the policies of the </w:t>
      </w:r>
      <w:r w:rsidR="005E0368">
        <w:rPr>
          <w:w w:val="110"/>
        </w:rPr>
        <w:t>Society</w:t>
      </w:r>
      <w:r>
        <w:rPr>
          <w:w w:val="110"/>
        </w:rPr>
        <w:t xml:space="preserve"> and are required to sign a confidentiality agreement as part of all contracts</w:t>
      </w:r>
      <w:r w:rsidR="000A0BBB">
        <w:rPr>
          <w:w w:val="110"/>
        </w:rPr>
        <w:t xml:space="preserve"> if they do have </w:t>
      </w:r>
      <w:r w:rsidR="00FF07D4">
        <w:rPr>
          <w:w w:val="110"/>
        </w:rPr>
        <w:t>comparable privacy safeguards in place</w:t>
      </w:r>
      <w:r>
        <w:rPr>
          <w:w w:val="110"/>
        </w:rPr>
        <w:t>. Examples of third parties include mailing</w:t>
      </w:r>
      <w:r>
        <w:rPr>
          <w:spacing w:val="-9"/>
          <w:w w:val="110"/>
        </w:rPr>
        <w:t xml:space="preserve"> </w:t>
      </w:r>
      <w:r>
        <w:rPr>
          <w:w w:val="110"/>
        </w:rPr>
        <w:t>and</w:t>
      </w:r>
      <w:r>
        <w:rPr>
          <w:spacing w:val="-9"/>
          <w:w w:val="110"/>
        </w:rPr>
        <w:t xml:space="preserve"> </w:t>
      </w:r>
      <w:r>
        <w:rPr>
          <w:w w:val="110"/>
        </w:rPr>
        <w:t>photocopy</w:t>
      </w:r>
      <w:r>
        <w:rPr>
          <w:spacing w:val="-10"/>
          <w:w w:val="110"/>
        </w:rPr>
        <w:t xml:space="preserve"> </w:t>
      </w:r>
      <w:r>
        <w:rPr>
          <w:w w:val="110"/>
        </w:rPr>
        <w:t>services,</w:t>
      </w:r>
      <w:r>
        <w:rPr>
          <w:spacing w:val="-10"/>
          <w:w w:val="110"/>
        </w:rPr>
        <w:t xml:space="preserve"> </w:t>
      </w:r>
      <w:r>
        <w:rPr>
          <w:w w:val="110"/>
        </w:rPr>
        <w:t>payroll</w:t>
      </w:r>
      <w:r>
        <w:rPr>
          <w:spacing w:val="-8"/>
          <w:w w:val="110"/>
        </w:rPr>
        <w:t xml:space="preserve"> </w:t>
      </w:r>
      <w:r>
        <w:rPr>
          <w:w w:val="110"/>
        </w:rPr>
        <w:t>services</w:t>
      </w:r>
      <w:r w:rsidR="00F65CD8">
        <w:rPr>
          <w:w w:val="110"/>
        </w:rPr>
        <w:t>, subcontractors</w:t>
      </w:r>
      <w:r>
        <w:rPr>
          <w:spacing w:val="-8"/>
          <w:w w:val="110"/>
        </w:rPr>
        <w:t xml:space="preserve"> </w:t>
      </w:r>
      <w:r>
        <w:rPr>
          <w:w w:val="110"/>
        </w:rPr>
        <w:t>and</w:t>
      </w:r>
      <w:r>
        <w:rPr>
          <w:spacing w:val="-10"/>
          <w:w w:val="110"/>
        </w:rPr>
        <w:t xml:space="preserve"> </w:t>
      </w:r>
      <w:r>
        <w:rPr>
          <w:w w:val="110"/>
        </w:rPr>
        <w:t>data</w:t>
      </w:r>
      <w:r>
        <w:rPr>
          <w:spacing w:val="-8"/>
          <w:w w:val="110"/>
        </w:rPr>
        <w:t xml:space="preserve"> </w:t>
      </w:r>
      <w:r>
        <w:rPr>
          <w:w w:val="110"/>
        </w:rPr>
        <w:t>analysis</w:t>
      </w:r>
      <w:r>
        <w:rPr>
          <w:spacing w:val="-9"/>
          <w:w w:val="110"/>
        </w:rPr>
        <w:t xml:space="preserve"> </w:t>
      </w:r>
      <w:r>
        <w:rPr>
          <w:w w:val="110"/>
        </w:rPr>
        <w:t>providers.</w:t>
      </w:r>
    </w:p>
    <w:p w14:paraId="1AA87A08" w14:textId="77777777" w:rsidR="001D417D" w:rsidRDefault="009B6770">
      <w:pPr>
        <w:pStyle w:val="Heading2"/>
        <w:numPr>
          <w:ilvl w:val="0"/>
          <w:numId w:val="1"/>
        </w:numPr>
        <w:tabs>
          <w:tab w:val="left" w:pos="541"/>
        </w:tabs>
        <w:spacing w:before="1"/>
      </w:pPr>
      <w:r>
        <w:t>Openness</w:t>
      </w:r>
    </w:p>
    <w:p w14:paraId="4C5E5322" w14:textId="77777777" w:rsidR="001D417D" w:rsidRDefault="009B6770">
      <w:pPr>
        <w:spacing w:before="15" w:line="256" w:lineRule="auto"/>
        <w:ind w:left="540"/>
        <w:rPr>
          <w:b/>
        </w:rPr>
      </w:pPr>
      <w:r>
        <w:rPr>
          <w:b/>
        </w:rPr>
        <w:t>An organization shall make readily available to individuals specific information about its policies and practices relating to the management of personal information.</w:t>
      </w:r>
    </w:p>
    <w:p w14:paraId="59A80B1A" w14:textId="77777777" w:rsidR="001D417D" w:rsidRDefault="009B6770">
      <w:pPr>
        <w:pStyle w:val="ListParagraph"/>
        <w:numPr>
          <w:ilvl w:val="1"/>
          <w:numId w:val="1"/>
        </w:numPr>
        <w:tabs>
          <w:tab w:val="left" w:pos="901"/>
        </w:tabs>
        <w:spacing w:line="256" w:lineRule="auto"/>
        <w:ind w:right="242"/>
      </w:pPr>
      <w:r>
        <w:rPr>
          <w:w w:val="110"/>
        </w:rPr>
        <w:t xml:space="preserve">The </w:t>
      </w:r>
      <w:r w:rsidR="005E0368">
        <w:rPr>
          <w:w w:val="110"/>
        </w:rPr>
        <w:t>Society</w:t>
      </w:r>
      <w:r>
        <w:rPr>
          <w:w w:val="110"/>
        </w:rPr>
        <w:t xml:space="preserve"> is open about privacy policies and procedures concerning the management of personal information and makes them readily available in a form that is generally</w:t>
      </w:r>
      <w:r>
        <w:rPr>
          <w:spacing w:val="-16"/>
          <w:w w:val="110"/>
        </w:rPr>
        <w:t xml:space="preserve"> </w:t>
      </w:r>
      <w:r>
        <w:rPr>
          <w:w w:val="110"/>
        </w:rPr>
        <w:t>understandable.</w:t>
      </w:r>
    </w:p>
    <w:p w14:paraId="1EBED6CA" w14:textId="77777777" w:rsidR="001D417D" w:rsidRDefault="009B6770">
      <w:pPr>
        <w:pStyle w:val="ListParagraph"/>
        <w:numPr>
          <w:ilvl w:val="1"/>
          <w:numId w:val="1"/>
        </w:numPr>
        <w:tabs>
          <w:tab w:val="left" w:pos="901"/>
        </w:tabs>
        <w:spacing w:line="250" w:lineRule="exact"/>
      </w:pPr>
      <w:r>
        <w:rPr>
          <w:w w:val="110"/>
        </w:rPr>
        <w:t>The information made available</w:t>
      </w:r>
      <w:r>
        <w:rPr>
          <w:spacing w:val="-31"/>
          <w:w w:val="110"/>
        </w:rPr>
        <w:t xml:space="preserve"> </w:t>
      </w:r>
      <w:r>
        <w:rPr>
          <w:w w:val="110"/>
        </w:rPr>
        <w:t>includes:</w:t>
      </w:r>
    </w:p>
    <w:p w14:paraId="1A42BDE8" w14:textId="77777777" w:rsidR="001D417D" w:rsidRPr="00B91C0B" w:rsidRDefault="009B6770" w:rsidP="00B91C0B">
      <w:pPr>
        <w:pStyle w:val="ListParagraph"/>
        <w:numPr>
          <w:ilvl w:val="2"/>
          <w:numId w:val="1"/>
        </w:numPr>
      </w:pPr>
      <w:r w:rsidRPr="00B91C0B">
        <w:t xml:space="preserve">The name or title and contact information of the Privacy Officer who is accountable for compliance with the </w:t>
      </w:r>
      <w:r w:rsidR="005E0368" w:rsidRPr="00B91C0B">
        <w:t>Society</w:t>
      </w:r>
      <w:r w:rsidRPr="00B91C0B">
        <w:t>'s policies and procedures, and to whom complaints or inquiries can be forwarded;</w:t>
      </w:r>
    </w:p>
    <w:p w14:paraId="0D7C1B71" w14:textId="77777777" w:rsidR="001D417D" w:rsidRPr="00B91C0B" w:rsidRDefault="009B6770" w:rsidP="00B91C0B">
      <w:pPr>
        <w:pStyle w:val="ListParagraph"/>
        <w:numPr>
          <w:ilvl w:val="2"/>
          <w:numId w:val="1"/>
        </w:numPr>
      </w:pPr>
      <w:r w:rsidRPr="00B91C0B">
        <w:lastRenderedPageBreak/>
        <w:t xml:space="preserve">The means of gaining access to personal information held by the </w:t>
      </w:r>
      <w:r w:rsidR="005E0368" w:rsidRPr="00B91C0B">
        <w:t>Society</w:t>
      </w:r>
      <w:r w:rsidRPr="00B91C0B">
        <w:t>;</w:t>
      </w:r>
    </w:p>
    <w:p w14:paraId="6D356D54" w14:textId="77777777" w:rsidR="001D417D" w:rsidRPr="00B91C0B" w:rsidRDefault="009B6770" w:rsidP="00B91C0B">
      <w:pPr>
        <w:pStyle w:val="ListParagraph"/>
        <w:numPr>
          <w:ilvl w:val="2"/>
          <w:numId w:val="1"/>
        </w:numPr>
      </w:pPr>
      <w:r w:rsidRPr="00B91C0B">
        <w:t xml:space="preserve">A description of the types of personal information held by the </w:t>
      </w:r>
      <w:r w:rsidR="005E0368" w:rsidRPr="00B91C0B">
        <w:t>Society</w:t>
      </w:r>
      <w:r w:rsidRPr="00B91C0B">
        <w:t>;</w:t>
      </w:r>
    </w:p>
    <w:p w14:paraId="35B020F5" w14:textId="77777777" w:rsidR="001D417D" w:rsidRPr="00B91C0B" w:rsidRDefault="009B6770" w:rsidP="00B91C0B">
      <w:pPr>
        <w:pStyle w:val="ListParagraph"/>
        <w:numPr>
          <w:ilvl w:val="2"/>
          <w:numId w:val="1"/>
        </w:numPr>
      </w:pPr>
      <w:r w:rsidRPr="00B91C0B">
        <w:t xml:space="preserve">A copy of any document that explains the </w:t>
      </w:r>
      <w:r w:rsidR="005E0368" w:rsidRPr="00B91C0B">
        <w:t>Society</w:t>
      </w:r>
      <w:r w:rsidRPr="00B91C0B">
        <w:t>'s policies, procedures, standards or codes; and</w:t>
      </w:r>
    </w:p>
    <w:p w14:paraId="40ED3125" w14:textId="77777777" w:rsidR="001D417D" w:rsidRPr="00B91C0B" w:rsidRDefault="009B6770" w:rsidP="00B91C0B">
      <w:pPr>
        <w:pStyle w:val="ListParagraph"/>
        <w:numPr>
          <w:ilvl w:val="2"/>
          <w:numId w:val="1"/>
        </w:numPr>
      </w:pPr>
      <w:r w:rsidRPr="00B91C0B">
        <w:t>The types of information made available to third parties.</w:t>
      </w:r>
    </w:p>
    <w:p w14:paraId="4F610608" w14:textId="77777777" w:rsidR="001D417D" w:rsidRDefault="009B6770">
      <w:pPr>
        <w:pStyle w:val="Heading2"/>
        <w:numPr>
          <w:ilvl w:val="0"/>
          <w:numId w:val="1"/>
        </w:numPr>
        <w:tabs>
          <w:tab w:val="left" w:pos="541"/>
        </w:tabs>
      </w:pPr>
      <w:r>
        <w:t>Individual</w:t>
      </w:r>
      <w:r>
        <w:rPr>
          <w:spacing w:val="-2"/>
        </w:rPr>
        <w:t xml:space="preserve"> </w:t>
      </w:r>
      <w:r>
        <w:t>Access</w:t>
      </w:r>
    </w:p>
    <w:p w14:paraId="583130A1" w14:textId="77777777" w:rsidR="001D417D" w:rsidRDefault="009B6770">
      <w:pPr>
        <w:spacing w:before="18" w:line="256" w:lineRule="auto"/>
        <w:ind w:left="540" w:right="194"/>
        <w:rPr>
          <w:b/>
        </w:rPr>
      </w:pPr>
      <w:r>
        <w:rPr>
          <w:b/>
          <w:w w:val="105"/>
        </w:rPr>
        <w:t>Upon</w:t>
      </w:r>
      <w:r>
        <w:rPr>
          <w:b/>
          <w:spacing w:val="-32"/>
          <w:w w:val="105"/>
        </w:rPr>
        <w:t xml:space="preserve"> </w:t>
      </w:r>
      <w:r>
        <w:rPr>
          <w:b/>
          <w:w w:val="105"/>
        </w:rPr>
        <w:t>request,</w:t>
      </w:r>
      <w:r>
        <w:rPr>
          <w:b/>
          <w:spacing w:val="-33"/>
          <w:w w:val="105"/>
        </w:rPr>
        <w:t xml:space="preserve"> </w:t>
      </w:r>
      <w:r>
        <w:rPr>
          <w:b/>
          <w:w w:val="105"/>
        </w:rPr>
        <w:t>an</w:t>
      </w:r>
      <w:r>
        <w:rPr>
          <w:b/>
          <w:spacing w:val="-31"/>
          <w:w w:val="105"/>
        </w:rPr>
        <w:t xml:space="preserve"> </w:t>
      </w:r>
      <w:r>
        <w:rPr>
          <w:b/>
          <w:w w:val="105"/>
        </w:rPr>
        <w:t>individual</w:t>
      </w:r>
      <w:r>
        <w:rPr>
          <w:b/>
          <w:spacing w:val="-32"/>
          <w:w w:val="105"/>
        </w:rPr>
        <w:t xml:space="preserve"> </w:t>
      </w:r>
      <w:r>
        <w:rPr>
          <w:b/>
          <w:w w:val="105"/>
        </w:rPr>
        <w:t>shall</w:t>
      </w:r>
      <w:r>
        <w:rPr>
          <w:b/>
          <w:spacing w:val="-32"/>
          <w:w w:val="105"/>
        </w:rPr>
        <w:t xml:space="preserve"> </w:t>
      </w:r>
      <w:r>
        <w:rPr>
          <w:b/>
          <w:w w:val="105"/>
        </w:rPr>
        <w:t>be</w:t>
      </w:r>
      <w:r>
        <w:rPr>
          <w:b/>
          <w:spacing w:val="-31"/>
          <w:w w:val="105"/>
        </w:rPr>
        <w:t xml:space="preserve"> </w:t>
      </w:r>
      <w:r>
        <w:rPr>
          <w:b/>
          <w:w w:val="105"/>
        </w:rPr>
        <w:t>informed</w:t>
      </w:r>
      <w:r>
        <w:rPr>
          <w:b/>
          <w:spacing w:val="-33"/>
          <w:w w:val="105"/>
        </w:rPr>
        <w:t xml:space="preserve"> </w:t>
      </w:r>
      <w:r>
        <w:rPr>
          <w:b/>
          <w:w w:val="105"/>
        </w:rPr>
        <w:t>of</w:t>
      </w:r>
      <w:r>
        <w:rPr>
          <w:b/>
          <w:spacing w:val="-32"/>
          <w:w w:val="105"/>
        </w:rPr>
        <w:t xml:space="preserve"> </w:t>
      </w:r>
      <w:r>
        <w:rPr>
          <w:b/>
          <w:w w:val="105"/>
        </w:rPr>
        <w:t>the</w:t>
      </w:r>
      <w:r>
        <w:rPr>
          <w:b/>
          <w:spacing w:val="-33"/>
          <w:w w:val="105"/>
        </w:rPr>
        <w:t xml:space="preserve"> </w:t>
      </w:r>
      <w:r>
        <w:rPr>
          <w:b/>
          <w:w w:val="105"/>
        </w:rPr>
        <w:t>existence,</w:t>
      </w:r>
      <w:r>
        <w:rPr>
          <w:b/>
          <w:spacing w:val="-31"/>
          <w:w w:val="105"/>
        </w:rPr>
        <w:t xml:space="preserve"> </w:t>
      </w:r>
      <w:r>
        <w:rPr>
          <w:b/>
          <w:w w:val="105"/>
        </w:rPr>
        <w:t>use</w:t>
      </w:r>
      <w:r>
        <w:rPr>
          <w:b/>
          <w:spacing w:val="-32"/>
          <w:w w:val="105"/>
        </w:rPr>
        <w:t xml:space="preserve"> </w:t>
      </w:r>
      <w:r>
        <w:rPr>
          <w:b/>
          <w:w w:val="105"/>
        </w:rPr>
        <w:t>and</w:t>
      </w:r>
      <w:r>
        <w:rPr>
          <w:b/>
          <w:spacing w:val="-31"/>
          <w:w w:val="105"/>
        </w:rPr>
        <w:t xml:space="preserve"> </w:t>
      </w:r>
      <w:r>
        <w:rPr>
          <w:b/>
          <w:w w:val="105"/>
        </w:rPr>
        <w:t>disclosure</w:t>
      </w:r>
      <w:r>
        <w:rPr>
          <w:b/>
          <w:spacing w:val="-32"/>
          <w:w w:val="105"/>
        </w:rPr>
        <w:t xml:space="preserve"> </w:t>
      </w:r>
      <w:r>
        <w:rPr>
          <w:b/>
          <w:w w:val="105"/>
        </w:rPr>
        <w:t>of</w:t>
      </w:r>
      <w:r>
        <w:rPr>
          <w:b/>
          <w:spacing w:val="-32"/>
          <w:w w:val="105"/>
        </w:rPr>
        <w:t xml:space="preserve"> </w:t>
      </w:r>
      <w:r>
        <w:rPr>
          <w:b/>
          <w:w w:val="105"/>
        </w:rPr>
        <w:t>his</w:t>
      </w:r>
      <w:r>
        <w:rPr>
          <w:b/>
          <w:spacing w:val="-32"/>
          <w:w w:val="105"/>
        </w:rPr>
        <w:t xml:space="preserve"> </w:t>
      </w:r>
      <w:r>
        <w:rPr>
          <w:b/>
          <w:w w:val="105"/>
        </w:rPr>
        <w:t>or her</w:t>
      </w:r>
      <w:r>
        <w:rPr>
          <w:b/>
          <w:spacing w:val="-31"/>
          <w:w w:val="105"/>
        </w:rPr>
        <w:t xml:space="preserve"> </w:t>
      </w:r>
      <w:r>
        <w:rPr>
          <w:b/>
          <w:w w:val="105"/>
        </w:rPr>
        <w:t>personal</w:t>
      </w:r>
      <w:r>
        <w:rPr>
          <w:b/>
          <w:spacing w:val="-31"/>
          <w:w w:val="105"/>
        </w:rPr>
        <w:t xml:space="preserve"> </w:t>
      </w:r>
      <w:r>
        <w:rPr>
          <w:b/>
          <w:w w:val="105"/>
        </w:rPr>
        <w:t>information</w:t>
      </w:r>
      <w:r>
        <w:rPr>
          <w:b/>
          <w:spacing w:val="-29"/>
          <w:w w:val="105"/>
        </w:rPr>
        <w:t xml:space="preserve"> </w:t>
      </w:r>
      <w:r>
        <w:rPr>
          <w:b/>
          <w:w w:val="105"/>
        </w:rPr>
        <w:t>and</w:t>
      </w:r>
      <w:r>
        <w:rPr>
          <w:b/>
          <w:spacing w:val="-30"/>
          <w:w w:val="105"/>
        </w:rPr>
        <w:t xml:space="preserve"> </w:t>
      </w:r>
      <w:r>
        <w:rPr>
          <w:b/>
          <w:w w:val="105"/>
        </w:rPr>
        <w:t>shall</w:t>
      </w:r>
      <w:r>
        <w:rPr>
          <w:b/>
          <w:spacing w:val="-30"/>
          <w:w w:val="105"/>
        </w:rPr>
        <w:t xml:space="preserve"> </w:t>
      </w:r>
      <w:r>
        <w:rPr>
          <w:b/>
          <w:w w:val="105"/>
        </w:rPr>
        <w:t>be</w:t>
      </w:r>
      <w:r>
        <w:rPr>
          <w:b/>
          <w:spacing w:val="-31"/>
          <w:w w:val="105"/>
        </w:rPr>
        <w:t xml:space="preserve"> </w:t>
      </w:r>
      <w:r>
        <w:rPr>
          <w:b/>
          <w:w w:val="105"/>
        </w:rPr>
        <w:t>given</w:t>
      </w:r>
      <w:r>
        <w:rPr>
          <w:b/>
          <w:spacing w:val="-31"/>
          <w:w w:val="105"/>
        </w:rPr>
        <w:t xml:space="preserve"> </w:t>
      </w:r>
      <w:r>
        <w:rPr>
          <w:b/>
          <w:w w:val="105"/>
        </w:rPr>
        <w:t>access</w:t>
      </w:r>
      <w:r>
        <w:rPr>
          <w:b/>
          <w:spacing w:val="-31"/>
          <w:w w:val="105"/>
        </w:rPr>
        <w:t xml:space="preserve"> </w:t>
      </w:r>
      <w:r>
        <w:rPr>
          <w:b/>
          <w:w w:val="105"/>
        </w:rPr>
        <w:t>to</w:t>
      </w:r>
      <w:r>
        <w:rPr>
          <w:b/>
          <w:spacing w:val="-31"/>
          <w:w w:val="105"/>
        </w:rPr>
        <w:t xml:space="preserve"> </w:t>
      </w:r>
      <w:r>
        <w:rPr>
          <w:b/>
          <w:w w:val="105"/>
        </w:rPr>
        <w:t>that</w:t>
      </w:r>
      <w:r>
        <w:rPr>
          <w:b/>
          <w:spacing w:val="-29"/>
          <w:w w:val="105"/>
        </w:rPr>
        <w:t xml:space="preserve"> </w:t>
      </w:r>
      <w:r>
        <w:rPr>
          <w:b/>
          <w:w w:val="105"/>
        </w:rPr>
        <w:t>information.</w:t>
      </w:r>
      <w:r>
        <w:rPr>
          <w:b/>
          <w:spacing w:val="-29"/>
          <w:w w:val="105"/>
        </w:rPr>
        <w:t xml:space="preserve"> </w:t>
      </w:r>
      <w:r>
        <w:rPr>
          <w:b/>
          <w:w w:val="105"/>
        </w:rPr>
        <w:t>An</w:t>
      </w:r>
      <w:r>
        <w:rPr>
          <w:b/>
          <w:spacing w:val="-31"/>
          <w:w w:val="105"/>
        </w:rPr>
        <w:t xml:space="preserve"> </w:t>
      </w:r>
      <w:r>
        <w:rPr>
          <w:b/>
          <w:w w:val="105"/>
        </w:rPr>
        <w:t>individual</w:t>
      </w:r>
      <w:r>
        <w:rPr>
          <w:b/>
          <w:spacing w:val="-30"/>
          <w:w w:val="105"/>
        </w:rPr>
        <w:t xml:space="preserve"> </w:t>
      </w:r>
      <w:r>
        <w:rPr>
          <w:b/>
          <w:w w:val="105"/>
        </w:rPr>
        <w:t>shall be able to challenge the accuracy and completeness of the information and have it amended as</w:t>
      </w:r>
      <w:r>
        <w:rPr>
          <w:b/>
          <w:spacing w:val="-8"/>
          <w:w w:val="105"/>
        </w:rPr>
        <w:t xml:space="preserve"> </w:t>
      </w:r>
      <w:r>
        <w:rPr>
          <w:b/>
          <w:w w:val="105"/>
        </w:rPr>
        <w:t>appropriate.</w:t>
      </w:r>
    </w:p>
    <w:p w14:paraId="72237484" w14:textId="77777777" w:rsidR="001D417D" w:rsidRDefault="009B6770">
      <w:pPr>
        <w:pStyle w:val="ListParagraph"/>
        <w:numPr>
          <w:ilvl w:val="1"/>
          <w:numId w:val="1"/>
        </w:numPr>
        <w:tabs>
          <w:tab w:val="left" w:pos="901"/>
        </w:tabs>
        <w:spacing w:line="256" w:lineRule="auto"/>
        <w:ind w:right="274" w:hanging="360"/>
      </w:pPr>
      <w:r>
        <w:rPr>
          <w:w w:val="110"/>
        </w:rPr>
        <w:t xml:space="preserve">The </w:t>
      </w:r>
      <w:r w:rsidR="005E0368">
        <w:rPr>
          <w:w w:val="110"/>
        </w:rPr>
        <w:t>Society</w:t>
      </w:r>
      <w:r>
        <w:rPr>
          <w:w w:val="110"/>
        </w:rPr>
        <w:t xml:space="preserve"> will respond to an individual's request within a reasonable length of time, but no longer than one month. While our response will typically be provided at no cost to the individual, depending on the nature and amount of information involved, we reserve</w:t>
      </w:r>
      <w:r>
        <w:rPr>
          <w:spacing w:val="-8"/>
          <w:w w:val="110"/>
        </w:rPr>
        <w:t xml:space="preserve"> </w:t>
      </w:r>
      <w:r>
        <w:rPr>
          <w:w w:val="110"/>
        </w:rPr>
        <w:t>the</w:t>
      </w:r>
      <w:r>
        <w:rPr>
          <w:spacing w:val="-7"/>
          <w:w w:val="110"/>
        </w:rPr>
        <w:t xml:space="preserve"> </w:t>
      </w:r>
      <w:r>
        <w:rPr>
          <w:w w:val="110"/>
        </w:rPr>
        <w:t>right</w:t>
      </w:r>
      <w:r>
        <w:rPr>
          <w:spacing w:val="-8"/>
          <w:w w:val="110"/>
        </w:rPr>
        <w:t xml:space="preserve"> </w:t>
      </w:r>
      <w:r>
        <w:rPr>
          <w:w w:val="110"/>
        </w:rPr>
        <w:t>to</w:t>
      </w:r>
      <w:r>
        <w:rPr>
          <w:spacing w:val="-9"/>
          <w:w w:val="110"/>
        </w:rPr>
        <w:t xml:space="preserve"> </w:t>
      </w:r>
      <w:r>
        <w:rPr>
          <w:w w:val="110"/>
        </w:rPr>
        <w:t>impose</w:t>
      </w:r>
      <w:r>
        <w:rPr>
          <w:spacing w:val="-6"/>
          <w:w w:val="110"/>
        </w:rPr>
        <w:t xml:space="preserve"> </w:t>
      </w:r>
      <w:r>
        <w:rPr>
          <w:w w:val="110"/>
        </w:rPr>
        <w:t>a</w:t>
      </w:r>
      <w:r>
        <w:rPr>
          <w:spacing w:val="-8"/>
          <w:w w:val="110"/>
        </w:rPr>
        <w:t xml:space="preserve"> </w:t>
      </w:r>
      <w:r>
        <w:rPr>
          <w:w w:val="110"/>
        </w:rPr>
        <w:t>fee</w:t>
      </w:r>
      <w:r>
        <w:rPr>
          <w:spacing w:val="-7"/>
          <w:w w:val="110"/>
        </w:rPr>
        <w:t xml:space="preserve"> </w:t>
      </w:r>
      <w:r>
        <w:rPr>
          <w:w w:val="110"/>
        </w:rPr>
        <w:t>to</w:t>
      </w:r>
      <w:r>
        <w:rPr>
          <w:spacing w:val="-9"/>
          <w:w w:val="110"/>
        </w:rPr>
        <w:t xml:space="preserve"> </w:t>
      </w:r>
      <w:r>
        <w:rPr>
          <w:w w:val="110"/>
        </w:rPr>
        <w:t>recover</w:t>
      </w:r>
      <w:r>
        <w:rPr>
          <w:spacing w:val="-6"/>
          <w:w w:val="110"/>
        </w:rPr>
        <w:t xml:space="preserve"> </w:t>
      </w:r>
      <w:r>
        <w:rPr>
          <w:w w:val="110"/>
        </w:rPr>
        <w:t>our</w:t>
      </w:r>
      <w:r>
        <w:rPr>
          <w:spacing w:val="-7"/>
          <w:w w:val="110"/>
        </w:rPr>
        <w:t xml:space="preserve"> </w:t>
      </w:r>
      <w:r>
        <w:rPr>
          <w:w w:val="110"/>
        </w:rPr>
        <w:t>costs.</w:t>
      </w:r>
    </w:p>
    <w:p w14:paraId="5539D899" w14:textId="77777777" w:rsidR="001D417D" w:rsidRDefault="009B6770">
      <w:pPr>
        <w:pStyle w:val="ListParagraph"/>
        <w:numPr>
          <w:ilvl w:val="1"/>
          <w:numId w:val="1"/>
        </w:numPr>
        <w:tabs>
          <w:tab w:val="left" w:pos="901"/>
        </w:tabs>
        <w:spacing w:line="254" w:lineRule="auto"/>
        <w:ind w:right="137" w:hanging="360"/>
      </w:pPr>
      <w:r>
        <w:rPr>
          <w:w w:val="110"/>
        </w:rPr>
        <w:t xml:space="preserve">The requested information will be made available in a form that is generally understandable. For example, where the </w:t>
      </w:r>
      <w:r w:rsidR="005E0368">
        <w:rPr>
          <w:w w:val="110"/>
        </w:rPr>
        <w:t>Society</w:t>
      </w:r>
      <w:r>
        <w:rPr>
          <w:w w:val="110"/>
        </w:rPr>
        <w:t xml:space="preserve"> uses abbreviations or codes to</w:t>
      </w:r>
      <w:r>
        <w:rPr>
          <w:spacing w:val="-31"/>
          <w:w w:val="110"/>
        </w:rPr>
        <w:t xml:space="preserve"> </w:t>
      </w:r>
      <w:r>
        <w:rPr>
          <w:w w:val="110"/>
        </w:rPr>
        <w:t>record information</w:t>
      </w:r>
      <w:r>
        <w:rPr>
          <w:spacing w:val="-7"/>
          <w:w w:val="110"/>
        </w:rPr>
        <w:t xml:space="preserve"> </w:t>
      </w:r>
      <w:r>
        <w:rPr>
          <w:w w:val="110"/>
        </w:rPr>
        <w:t>an</w:t>
      </w:r>
      <w:r>
        <w:rPr>
          <w:spacing w:val="-8"/>
          <w:w w:val="110"/>
        </w:rPr>
        <w:t xml:space="preserve"> </w:t>
      </w:r>
      <w:r>
        <w:rPr>
          <w:w w:val="110"/>
        </w:rPr>
        <w:t>explanation</w:t>
      </w:r>
      <w:r>
        <w:rPr>
          <w:spacing w:val="-6"/>
          <w:w w:val="110"/>
        </w:rPr>
        <w:t xml:space="preserve"> </w:t>
      </w:r>
      <w:r>
        <w:rPr>
          <w:w w:val="110"/>
        </w:rPr>
        <w:t>of</w:t>
      </w:r>
      <w:r>
        <w:rPr>
          <w:spacing w:val="-6"/>
          <w:w w:val="110"/>
        </w:rPr>
        <w:t xml:space="preserve"> </w:t>
      </w:r>
      <w:r>
        <w:rPr>
          <w:w w:val="110"/>
        </w:rPr>
        <w:t>those</w:t>
      </w:r>
      <w:r>
        <w:rPr>
          <w:spacing w:val="-7"/>
          <w:w w:val="110"/>
        </w:rPr>
        <w:t xml:space="preserve"> </w:t>
      </w:r>
      <w:r>
        <w:rPr>
          <w:w w:val="110"/>
        </w:rPr>
        <w:t>codes</w:t>
      </w:r>
      <w:r>
        <w:rPr>
          <w:spacing w:val="-5"/>
          <w:w w:val="110"/>
        </w:rPr>
        <w:t xml:space="preserve"> </w:t>
      </w:r>
      <w:r>
        <w:rPr>
          <w:w w:val="110"/>
        </w:rPr>
        <w:t>will</w:t>
      </w:r>
      <w:r>
        <w:rPr>
          <w:spacing w:val="-4"/>
          <w:w w:val="110"/>
        </w:rPr>
        <w:t xml:space="preserve"> </w:t>
      </w:r>
      <w:r>
        <w:rPr>
          <w:w w:val="110"/>
        </w:rPr>
        <w:t>be</w:t>
      </w:r>
      <w:r>
        <w:rPr>
          <w:spacing w:val="-7"/>
          <w:w w:val="110"/>
        </w:rPr>
        <w:t xml:space="preserve"> </w:t>
      </w:r>
      <w:r>
        <w:rPr>
          <w:w w:val="110"/>
        </w:rPr>
        <w:t>provided.</w:t>
      </w:r>
    </w:p>
    <w:p w14:paraId="27374E1C" w14:textId="77777777" w:rsidR="001D417D" w:rsidRDefault="009B6770">
      <w:pPr>
        <w:pStyle w:val="ListParagraph"/>
        <w:numPr>
          <w:ilvl w:val="1"/>
          <w:numId w:val="1"/>
        </w:numPr>
        <w:tabs>
          <w:tab w:val="left" w:pos="901"/>
        </w:tabs>
        <w:spacing w:line="256" w:lineRule="auto"/>
        <w:ind w:right="254" w:hanging="360"/>
        <w:jc w:val="both"/>
      </w:pPr>
      <w:r>
        <w:rPr>
          <w:w w:val="110"/>
        </w:rPr>
        <w:t xml:space="preserve">For the </w:t>
      </w:r>
      <w:r w:rsidR="005E0368">
        <w:rPr>
          <w:w w:val="110"/>
        </w:rPr>
        <w:t>Society</w:t>
      </w:r>
      <w:r>
        <w:rPr>
          <w:w w:val="110"/>
        </w:rPr>
        <w:t xml:space="preserve"> to provide an account of the existence, use and disclosure of personal information, an individual may be asked to provide additional information to aid in the search.</w:t>
      </w:r>
      <w:r>
        <w:rPr>
          <w:spacing w:val="-11"/>
          <w:w w:val="110"/>
        </w:rPr>
        <w:t xml:space="preserve"> </w:t>
      </w:r>
      <w:r>
        <w:rPr>
          <w:w w:val="110"/>
        </w:rPr>
        <w:t>The</w:t>
      </w:r>
      <w:r>
        <w:rPr>
          <w:spacing w:val="-7"/>
          <w:w w:val="110"/>
        </w:rPr>
        <w:t xml:space="preserve"> </w:t>
      </w:r>
      <w:r>
        <w:rPr>
          <w:w w:val="110"/>
        </w:rPr>
        <w:t>additional</w:t>
      </w:r>
      <w:r>
        <w:rPr>
          <w:spacing w:val="-7"/>
          <w:w w:val="110"/>
        </w:rPr>
        <w:t xml:space="preserve"> </w:t>
      </w:r>
      <w:r>
        <w:rPr>
          <w:w w:val="110"/>
        </w:rPr>
        <w:t>information</w:t>
      </w:r>
      <w:r>
        <w:rPr>
          <w:spacing w:val="-9"/>
          <w:w w:val="110"/>
        </w:rPr>
        <w:t xml:space="preserve"> </w:t>
      </w:r>
      <w:r>
        <w:rPr>
          <w:w w:val="110"/>
        </w:rPr>
        <w:t>provided</w:t>
      </w:r>
      <w:r>
        <w:rPr>
          <w:spacing w:val="-9"/>
          <w:w w:val="110"/>
        </w:rPr>
        <w:t xml:space="preserve"> </w:t>
      </w:r>
      <w:r>
        <w:rPr>
          <w:w w:val="110"/>
        </w:rPr>
        <w:t>will</w:t>
      </w:r>
      <w:r>
        <w:rPr>
          <w:spacing w:val="-7"/>
          <w:w w:val="110"/>
        </w:rPr>
        <w:t xml:space="preserve"> </w:t>
      </w:r>
      <w:r>
        <w:rPr>
          <w:w w:val="110"/>
        </w:rPr>
        <w:t>be</w:t>
      </w:r>
      <w:r>
        <w:rPr>
          <w:spacing w:val="-8"/>
          <w:w w:val="110"/>
        </w:rPr>
        <w:t xml:space="preserve"> </w:t>
      </w:r>
      <w:r>
        <w:rPr>
          <w:w w:val="110"/>
        </w:rPr>
        <w:t>used</w:t>
      </w:r>
      <w:r>
        <w:rPr>
          <w:spacing w:val="-8"/>
          <w:w w:val="110"/>
        </w:rPr>
        <w:t xml:space="preserve"> </w:t>
      </w:r>
      <w:r>
        <w:rPr>
          <w:w w:val="110"/>
        </w:rPr>
        <w:t>only</w:t>
      </w:r>
      <w:r>
        <w:rPr>
          <w:spacing w:val="-9"/>
          <w:w w:val="110"/>
        </w:rPr>
        <w:t xml:space="preserve"> </w:t>
      </w:r>
      <w:r>
        <w:rPr>
          <w:w w:val="110"/>
        </w:rPr>
        <w:t>for</w:t>
      </w:r>
      <w:r>
        <w:rPr>
          <w:spacing w:val="-9"/>
          <w:w w:val="110"/>
        </w:rPr>
        <w:t xml:space="preserve"> </w:t>
      </w:r>
      <w:r>
        <w:rPr>
          <w:w w:val="110"/>
        </w:rPr>
        <w:t>this</w:t>
      </w:r>
      <w:r>
        <w:rPr>
          <w:spacing w:val="-8"/>
          <w:w w:val="110"/>
        </w:rPr>
        <w:t xml:space="preserve"> </w:t>
      </w:r>
      <w:r>
        <w:rPr>
          <w:w w:val="110"/>
        </w:rPr>
        <w:t>purpose.</w:t>
      </w:r>
    </w:p>
    <w:p w14:paraId="0FBC4A90" w14:textId="77777777" w:rsidR="001D417D" w:rsidRDefault="009B6770">
      <w:pPr>
        <w:pStyle w:val="ListParagraph"/>
        <w:numPr>
          <w:ilvl w:val="1"/>
          <w:numId w:val="1"/>
        </w:numPr>
        <w:tabs>
          <w:tab w:val="left" w:pos="901"/>
        </w:tabs>
        <w:spacing w:line="254" w:lineRule="auto"/>
        <w:ind w:right="238" w:hanging="360"/>
        <w:jc w:val="both"/>
      </w:pPr>
      <w:r>
        <w:rPr>
          <w:w w:val="110"/>
        </w:rPr>
        <w:t xml:space="preserve">Upon request, the </w:t>
      </w:r>
      <w:r w:rsidR="005E0368">
        <w:rPr>
          <w:w w:val="110"/>
        </w:rPr>
        <w:t>Society</w:t>
      </w:r>
      <w:r>
        <w:rPr>
          <w:w w:val="110"/>
        </w:rPr>
        <w:t xml:space="preserve"> will provide specific information about third parties to whom personal information has been</w:t>
      </w:r>
      <w:r>
        <w:rPr>
          <w:spacing w:val="-30"/>
          <w:w w:val="110"/>
        </w:rPr>
        <w:t xml:space="preserve"> </w:t>
      </w:r>
      <w:r>
        <w:rPr>
          <w:w w:val="110"/>
        </w:rPr>
        <w:t>disclosed.</w:t>
      </w:r>
    </w:p>
    <w:p w14:paraId="4585273E" w14:textId="77777777" w:rsidR="001D417D" w:rsidRDefault="009B6770">
      <w:pPr>
        <w:pStyle w:val="ListParagraph"/>
        <w:numPr>
          <w:ilvl w:val="1"/>
          <w:numId w:val="1"/>
        </w:numPr>
        <w:tabs>
          <w:tab w:val="left" w:pos="901"/>
        </w:tabs>
        <w:spacing w:line="256" w:lineRule="auto"/>
        <w:ind w:right="100" w:hanging="360"/>
      </w:pPr>
      <w:r>
        <w:rPr>
          <w:w w:val="110"/>
        </w:rPr>
        <w:t xml:space="preserve">When an individual successfully demonstrates the inaccuracy or incompleteness of personal information, the </w:t>
      </w:r>
      <w:r w:rsidR="005E0368">
        <w:rPr>
          <w:w w:val="110"/>
        </w:rPr>
        <w:t>Society</w:t>
      </w:r>
      <w:r>
        <w:rPr>
          <w:w w:val="110"/>
        </w:rPr>
        <w:t xml:space="preserve"> will amend the information as required. Where appropriate, the amended information will be transmitted to third parties having access to the information in</w:t>
      </w:r>
      <w:r>
        <w:rPr>
          <w:spacing w:val="-32"/>
          <w:w w:val="110"/>
        </w:rPr>
        <w:t xml:space="preserve"> </w:t>
      </w:r>
      <w:r>
        <w:rPr>
          <w:w w:val="110"/>
        </w:rPr>
        <w:t>question.</w:t>
      </w:r>
    </w:p>
    <w:p w14:paraId="203F4074" w14:textId="77777777" w:rsidR="001D417D" w:rsidRDefault="009B6770">
      <w:pPr>
        <w:pStyle w:val="ListParagraph"/>
        <w:numPr>
          <w:ilvl w:val="1"/>
          <w:numId w:val="1"/>
        </w:numPr>
        <w:tabs>
          <w:tab w:val="left" w:pos="900"/>
          <w:tab w:val="left" w:pos="901"/>
        </w:tabs>
        <w:spacing w:line="256" w:lineRule="auto"/>
        <w:ind w:right="103" w:hanging="360"/>
      </w:pPr>
      <w:r>
        <w:rPr>
          <w:w w:val="110"/>
        </w:rPr>
        <w:t xml:space="preserve">Individuals may review the personal information the </w:t>
      </w:r>
      <w:r w:rsidR="005E0368">
        <w:rPr>
          <w:w w:val="110"/>
        </w:rPr>
        <w:t>Society</w:t>
      </w:r>
      <w:r>
        <w:rPr>
          <w:w w:val="110"/>
        </w:rPr>
        <w:t xml:space="preserve"> has recorded for that individual</w:t>
      </w:r>
      <w:r>
        <w:rPr>
          <w:spacing w:val="-6"/>
          <w:w w:val="110"/>
        </w:rPr>
        <w:t xml:space="preserve"> </w:t>
      </w:r>
      <w:r>
        <w:rPr>
          <w:w w:val="110"/>
        </w:rPr>
        <w:t>and</w:t>
      </w:r>
      <w:r>
        <w:rPr>
          <w:spacing w:val="-7"/>
          <w:w w:val="110"/>
        </w:rPr>
        <w:t xml:space="preserve"> </w:t>
      </w:r>
      <w:r>
        <w:rPr>
          <w:w w:val="110"/>
        </w:rPr>
        <w:t>only</w:t>
      </w:r>
      <w:r>
        <w:rPr>
          <w:spacing w:val="-7"/>
          <w:w w:val="110"/>
        </w:rPr>
        <w:t xml:space="preserve"> </w:t>
      </w:r>
      <w:r>
        <w:rPr>
          <w:w w:val="110"/>
        </w:rPr>
        <w:t>that</w:t>
      </w:r>
      <w:r>
        <w:rPr>
          <w:spacing w:val="-8"/>
          <w:w w:val="110"/>
        </w:rPr>
        <w:t xml:space="preserve"> </w:t>
      </w:r>
      <w:r>
        <w:rPr>
          <w:w w:val="110"/>
        </w:rPr>
        <w:t>individual.</w:t>
      </w:r>
      <w:r>
        <w:rPr>
          <w:spacing w:val="-10"/>
          <w:w w:val="110"/>
        </w:rPr>
        <w:t xml:space="preserve"> </w:t>
      </w:r>
      <w:r>
        <w:rPr>
          <w:w w:val="110"/>
        </w:rPr>
        <w:t>Individuals</w:t>
      </w:r>
      <w:r>
        <w:rPr>
          <w:spacing w:val="-7"/>
          <w:w w:val="110"/>
        </w:rPr>
        <w:t xml:space="preserve"> </w:t>
      </w:r>
      <w:r>
        <w:rPr>
          <w:w w:val="110"/>
        </w:rPr>
        <w:t>may</w:t>
      </w:r>
      <w:r>
        <w:rPr>
          <w:spacing w:val="-8"/>
          <w:w w:val="110"/>
        </w:rPr>
        <w:t xml:space="preserve"> </w:t>
      </w:r>
      <w:r>
        <w:rPr>
          <w:w w:val="110"/>
        </w:rPr>
        <w:t>also</w:t>
      </w:r>
      <w:r>
        <w:rPr>
          <w:spacing w:val="-7"/>
          <w:w w:val="110"/>
        </w:rPr>
        <w:t xml:space="preserve"> </w:t>
      </w:r>
      <w:r>
        <w:rPr>
          <w:w w:val="110"/>
        </w:rPr>
        <w:t>provide</w:t>
      </w:r>
      <w:r>
        <w:rPr>
          <w:spacing w:val="-6"/>
          <w:w w:val="110"/>
        </w:rPr>
        <w:t xml:space="preserve"> </w:t>
      </w:r>
      <w:r>
        <w:rPr>
          <w:w w:val="110"/>
        </w:rPr>
        <w:t>written</w:t>
      </w:r>
      <w:r>
        <w:rPr>
          <w:spacing w:val="-7"/>
          <w:w w:val="110"/>
        </w:rPr>
        <w:t xml:space="preserve"> </w:t>
      </w:r>
      <w:r>
        <w:rPr>
          <w:w w:val="110"/>
        </w:rPr>
        <w:t>permission</w:t>
      </w:r>
      <w:r>
        <w:rPr>
          <w:spacing w:val="-7"/>
          <w:w w:val="110"/>
        </w:rPr>
        <w:t xml:space="preserve"> </w:t>
      </w:r>
      <w:r>
        <w:rPr>
          <w:w w:val="110"/>
        </w:rPr>
        <w:t>to</w:t>
      </w:r>
      <w:r>
        <w:rPr>
          <w:spacing w:val="-8"/>
          <w:w w:val="110"/>
        </w:rPr>
        <w:t xml:space="preserve"> </w:t>
      </w:r>
      <w:r>
        <w:rPr>
          <w:w w:val="110"/>
        </w:rPr>
        <w:t xml:space="preserve">the </w:t>
      </w:r>
      <w:r w:rsidR="005E0368">
        <w:rPr>
          <w:w w:val="110"/>
        </w:rPr>
        <w:t>Society</w:t>
      </w:r>
      <w:r>
        <w:rPr>
          <w:w w:val="110"/>
        </w:rPr>
        <w:t xml:space="preserve"> to permit another individual to review the personal information the </w:t>
      </w:r>
      <w:r w:rsidR="005E0368">
        <w:rPr>
          <w:w w:val="110"/>
        </w:rPr>
        <w:t>Society</w:t>
      </w:r>
      <w:r>
        <w:rPr>
          <w:w w:val="110"/>
        </w:rPr>
        <w:t xml:space="preserve"> has recorded for that individual but only for that</w:t>
      </w:r>
      <w:r>
        <w:rPr>
          <w:spacing w:val="-47"/>
          <w:w w:val="110"/>
        </w:rPr>
        <w:t xml:space="preserve"> </w:t>
      </w:r>
      <w:r>
        <w:rPr>
          <w:w w:val="110"/>
        </w:rPr>
        <w:t>individual.</w:t>
      </w:r>
    </w:p>
    <w:p w14:paraId="33C835A7" w14:textId="77777777" w:rsidR="001D417D" w:rsidRDefault="009B6770">
      <w:pPr>
        <w:pStyle w:val="Heading2"/>
        <w:numPr>
          <w:ilvl w:val="0"/>
          <w:numId w:val="1"/>
        </w:numPr>
        <w:tabs>
          <w:tab w:val="left" w:pos="541"/>
        </w:tabs>
        <w:spacing w:before="97"/>
      </w:pPr>
      <w:r>
        <w:rPr>
          <w:w w:val="105"/>
        </w:rPr>
        <w:t>Challenging</w:t>
      </w:r>
      <w:r>
        <w:rPr>
          <w:spacing w:val="-6"/>
          <w:w w:val="105"/>
        </w:rPr>
        <w:t xml:space="preserve"> </w:t>
      </w:r>
      <w:r>
        <w:rPr>
          <w:w w:val="105"/>
        </w:rPr>
        <w:t>Compliance</w:t>
      </w:r>
    </w:p>
    <w:p w14:paraId="22BF1811" w14:textId="77777777" w:rsidR="001D417D" w:rsidRDefault="009B6770">
      <w:pPr>
        <w:spacing w:before="15" w:line="256" w:lineRule="auto"/>
        <w:ind w:left="540"/>
        <w:rPr>
          <w:b/>
        </w:rPr>
      </w:pPr>
      <w:r>
        <w:rPr>
          <w:b/>
        </w:rPr>
        <w:t>An individual shall be able to address a challenge concerning compliance with the above principles to the designated individual or individuals accountable for the organization's compliance.</w:t>
      </w:r>
    </w:p>
    <w:p w14:paraId="180B1A32" w14:textId="77777777" w:rsidR="001D417D" w:rsidRDefault="009B6770">
      <w:pPr>
        <w:pStyle w:val="ListParagraph"/>
        <w:numPr>
          <w:ilvl w:val="1"/>
          <w:numId w:val="1"/>
        </w:numPr>
        <w:tabs>
          <w:tab w:val="left" w:pos="901"/>
        </w:tabs>
        <w:spacing w:line="253" w:lineRule="exact"/>
      </w:pPr>
      <w:r>
        <w:rPr>
          <w:w w:val="110"/>
        </w:rPr>
        <w:t>The</w:t>
      </w:r>
      <w:r>
        <w:rPr>
          <w:spacing w:val="-7"/>
          <w:w w:val="110"/>
        </w:rPr>
        <w:t xml:space="preserve"> </w:t>
      </w:r>
      <w:r>
        <w:rPr>
          <w:w w:val="110"/>
        </w:rPr>
        <w:t>name</w:t>
      </w:r>
      <w:r>
        <w:rPr>
          <w:spacing w:val="-7"/>
          <w:w w:val="110"/>
        </w:rPr>
        <w:t xml:space="preserve"> </w:t>
      </w:r>
      <w:r>
        <w:rPr>
          <w:w w:val="110"/>
        </w:rPr>
        <w:t>of</w:t>
      </w:r>
      <w:r>
        <w:rPr>
          <w:spacing w:val="-7"/>
          <w:w w:val="110"/>
        </w:rPr>
        <w:t xml:space="preserve"> </w:t>
      </w:r>
      <w:r>
        <w:rPr>
          <w:w w:val="110"/>
        </w:rPr>
        <w:t>the</w:t>
      </w:r>
      <w:r>
        <w:rPr>
          <w:spacing w:val="-6"/>
          <w:w w:val="110"/>
        </w:rPr>
        <w:t xml:space="preserve"> </w:t>
      </w:r>
      <w:r>
        <w:rPr>
          <w:w w:val="110"/>
        </w:rPr>
        <w:t>Privacy</w:t>
      </w:r>
      <w:r>
        <w:rPr>
          <w:spacing w:val="-7"/>
          <w:w w:val="110"/>
        </w:rPr>
        <w:t xml:space="preserve"> </w:t>
      </w:r>
      <w:r>
        <w:rPr>
          <w:w w:val="110"/>
        </w:rPr>
        <w:t>Officer</w:t>
      </w:r>
      <w:r>
        <w:rPr>
          <w:spacing w:val="-5"/>
          <w:w w:val="110"/>
        </w:rPr>
        <w:t xml:space="preserve"> </w:t>
      </w:r>
      <w:r>
        <w:rPr>
          <w:w w:val="110"/>
        </w:rPr>
        <w:t>will</w:t>
      </w:r>
      <w:r>
        <w:rPr>
          <w:spacing w:val="-9"/>
          <w:w w:val="110"/>
        </w:rPr>
        <w:t xml:space="preserve"> </w:t>
      </w:r>
      <w:r>
        <w:rPr>
          <w:w w:val="110"/>
        </w:rPr>
        <w:t>be</w:t>
      </w:r>
      <w:r>
        <w:rPr>
          <w:spacing w:val="-6"/>
          <w:w w:val="110"/>
        </w:rPr>
        <w:t xml:space="preserve"> </w:t>
      </w:r>
      <w:r>
        <w:rPr>
          <w:w w:val="110"/>
        </w:rPr>
        <w:t>known</w:t>
      </w:r>
      <w:r>
        <w:rPr>
          <w:spacing w:val="-7"/>
          <w:w w:val="110"/>
        </w:rPr>
        <w:t xml:space="preserve"> </w:t>
      </w:r>
      <w:r>
        <w:rPr>
          <w:w w:val="110"/>
        </w:rPr>
        <w:t>to</w:t>
      </w:r>
      <w:r>
        <w:rPr>
          <w:spacing w:val="-8"/>
          <w:w w:val="110"/>
        </w:rPr>
        <w:t xml:space="preserve"> </w:t>
      </w:r>
      <w:r>
        <w:rPr>
          <w:w w:val="110"/>
        </w:rPr>
        <w:t>staff.</w:t>
      </w:r>
    </w:p>
    <w:p w14:paraId="7CF8B7B8" w14:textId="77777777" w:rsidR="001D417D" w:rsidRDefault="009B6770">
      <w:pPr>
        <w:pStyle w:val="ListParagraph"/>
        <w:numPr>
          <w:ilvl w:val="1"/>
          <w:numId w:val="1"/>
        </w:numPr>
        <w:tabs>
          <w:tab w:val="left" w:pos="901"/>
        </w:tabs>
        <w:spacing w:before="16" w:line="256" w:lineRule="auto"/>
        <w:ind w:right="277"/>
      </w:pPr>
      <w:r>
        <w:rPr>
          <w:w w:val="110"/>
        </w:rPr>
        <w:t>The</w:t>
      </w:r>
      <w:r>
        <w:rPr>
          <w:spacing w:val="-7"/>
          <w:w w:val="110"/>
        </w:rPr>
        <w:t xml:space="preserve"> </w:t>
      </w:r>
      <w:r w:rsidR="005E0368">
        <w:rPr>
          <w:w w:val="110"/>
        </w:rPr>
        <w:t>Society</w:t>
      </w:r>
      <w:r>
        <w:rPr>
          <w:spacing w:val="-5"/>
          <w:w w:val="110"/>
        </w:rPr>
        <w:t xml:space="preserve"> </w:t>
      </w:r>
      <w:r>
        <w:rPr>
          <w:w w:val="110"/>
        </w:rPr>
        <w:t>will</w:t>
      </w:r>
      <w:r>
        <w:rPr>
          <w:spacing w:val="-5"/>
          <w:w w:val="110"/>
        </w:rPr>
        <w:t xml:space="preserve"> </w:t>
      </w:r>
      <w:r>
        <w:rPr>
          <w:w w:val="110"/>
        </w:rPr>
        <w:t>maintain</w:t>
      </w:r>
      <w:r>
        <w:rPr>
          <w:spacing w:val="-8"/>
          <w:w w:val="110"/>
        </w:rPr>
        <w:t xml:space="preserve"> </w:t>
      </w:r>
      <w:r>
        <w:rPr>
          <w:w w:val="110"/>
        </w:rPr>
        <w:t>procedures</w:t>
      </w:r>
      <w:r>
        <w:rPr>
          <w:spacing w:val="-6"/>
          <w:w w:val="110"/>
        </w:rPr>
        <w:t xml:space="preserve"> </w:t>
      </w:r>
      <w:r>
        <w:rPr>
          <w:w w:val="110"/>
        </w:rPr>
        <w:t>to</w:t>
      </w:r>
      <w:r>
        <w:rPr>
          <w:spacing w:val="-8"/>
          <w:w w:val="110"/>
        </w:rPr>
        <w:t xml:space="preserve"> </w:t>
      </w:r>
      <w:r>
        <w:rPr>
          <w:w w:val="110"/>
        </w:rPr>
        <w:t>receive</w:t>
      </w:r>
      <w:r>
        <w:rPr>
          <w:spacing w:val="-7"/>
          <w:w w:val="110"/>
        </w:rPr>
        <w:t xml:space="preserve"> </w:t>
      </w:r>
      <w:r>
        <w:rPr>
          <w:w w:val="110"/>
        </w:rPr>
        <w:t>and</w:t>
      </w:r>
      <w:r>
        <w:rPr>
          <w:spacing w:val="-7"/>
          <w:w w:val="110"/>
        </w:rPr>
        <w:t xml:space="preserve"> </w:t>
      </w:r>
      <w:r>
        <w:rPr>
          <w:w w:val="110"/>
        </w:rPr>
        <w:t>respond</w:t>
      </w:r>
      <w:r>
        <w:rPr>
          <w:spacing w:val="-7"/>
          <w:w w:val="110"/>
        </w:rPr>
        <w:t xml:space="preserve"> </w:t>
      </w:r>
      <w:r>
        <w:rPr>
          <w:w w:val="110"/>
        </w:rPr>
        <w:t>to</w:t>
      </w:r>
      <w:r>
        <w:rPr>
          <w:spacing w:val="-9"/>
          <w:w w:val="110"/>
        </w:rPr>
        <w:t xml:space="preserve"> </w:t>
      </w:r>
      <w:r>
        <w:rPr>
          <w:w w:val="110"/>
        </w:rPr>
        <w:t>complaints</w:t>
      </w:r>
      <w:r>
        <w:rPr>
          <w:spacing w:val="-6"/>
          <w:w w:val="110"/>
        </w:rPr>
        <w:t xml:space="preserve"> </w:t>
      </w:r>
      <w:r>
        <w:rPr>
          <w:w w:val="110"/>
        </w:rPr>
        <w:t>or</w:t>
      </w:r>
      <w:r>
        <w:rPr>
          <w:spacing w:val="-6"/>
          <w:w w:val="110"/>
        </w:rPr>
        <w:t xml:space="preserve"> </w:t>
      </w:r>
      <w:r>
        <w:rPr>
          <w:w w:val="110"/>
        </w:rPr>
        <w:t>inquiries about its policies and practices relating to the handling of personal information. The complaint procedures will be</w:t>
      </w:r>
      <w:r>
        <w:rPr>
          <w:spacing w:val="-26"/>
          <w:w w:val="110"/>
        </w:rPr>
        <w:t xml:space="preserve"> </w:t>
      </w:r>
      <w:r>
        <w:rPr>
          <w:w w:val="110"/>
        </w:rPr>
        <w:t>straightforward.</w:t>
      </w:r>
    </w:p>
    <w:p w14:paraId="6CACF997" w14:textId="77777777" w:rsidR="001D417D" w:rsidRDefault="009B6770">
      <w:pPr>
        <w:pStyle w:val="ListParagraph"/>
        <w:numPr>
          <w:ilvl w:val="1"/>
          <w:numId w:val="1"/>
        </w:numPr>
        <w:tabs>
          <w:tab w:val="left" w:pos="901"/>
        </w:tabs>
        <w:spacing w:line="256" w:lineRule="auto"/>
        <w:ind w:right="656" w:hanging="341"/>
      </w:pPr>
      <w:r>
        <w:rPr>
          <w:w w:val="110"/>
        </w:rPr>
        <w:t>Individuals</w:t>
      </w:r>
      <w:r>
        <w:rPr>
          <w:spacing w:val="-4"/>
          <w:w w:val="110"/>
        </w:rPr>
        <w:t xml:space="preserve"> </w:t>
      </w:r>
      <w:r>
        <w:rPr>
          <w:w w:val="110"/>
        </w:rPr>
        <w:t>who</w:t>
      </w:r>
      <w:r>
        <w:rPr>
          <w:spacing w:val="-5"/>
          <w:w w:val="110"/>
        </w:rPr>
        <w:t xml:space="preserve"> </w:t>
      </w:r>
      <w:r>
        <w:rPr>
          <w:w w:val="110"/>
        </w:rPr>
        <w:t>make</w:t>
      </w:r>
      <w:r>
        <w:rPr>
          <w:spacing w:val="-4"/>
          <w:w w:val="110"/>
        </w:rPr>
        <w:t xml:space="preserve"> </w:t>
      </w:r>
      <w:r>
        <w:rPr>
          <w:w w:val="110"/>
        </w:rPr>
        <w:t>inquiries</w:t>
      </w:r>
      <w:r>
        <w:rPr>
          <w:spacing w:val="-4"/>
          <w:w w:val="110"/>
        </w:rPr>
        <w:t xml:space="preserve"> </w:t>
      </w:r>
      <w:r>
        <w:rPr>
          <w:w w:val="110"/>
        </w:rPr>
        <w:t>or</w:t>
      </w:r>
      <w:r>
        <w:rPr>
          <w:spacing w:val="-7"/>
          <w:w w:val="110"/>
        </w:rPr>
        <w:t xml:space="preserve"> </w:t>
      </w:r>
      <w:r>
        <w:rPr>
          <w:w w:val="110"/>
        </w:rPr>
        <w:t>lodge</w:t>
      </w:r>
      <w:r>
        <w:rPr>
          <w:spacing w:val="-4"/>
          <w:w w:val="110"/>
        </w:rPr>
        <w:t xml:space="preserve"> </w:t>
      </w:r>
      <w:r>
        <w:rPr>
          <w:w w:val="110"/>
        </w:rPr>
        <w:t>complaints</w:t>
      </w:r>
      <w:r>
        <w:rPr>
          <w:spacing w:val="-4"/>
          <w:w w:val="110"/>
        </w:rPr>
        <w:t xml:space="preserve"> </w:t>
      </w:r>
      <w:r>
        <w:rPr>
          <w:w w:val="110"/>
        </w:rPr>
        <w:t>will</w:t>
      </w:r>
      <w:r>
        <w:rPr>
          <w:spacing w:val="-3"/>
          <w:w w:val="110"/>
        </w:rPr>
        <w:t xml:space="preserve"> </w:t>
      </w:r>
      <w:r>
        <w:rPr>
          <w:w w:val="110"/>
        </w:rPr>
        <w:t>be</w:t>
      </w:r>
      <w:r>
        <w:rPr>
          <w:spacing w:val="-4"/>
          <w:w w:val="110"/>
        </w:rPr>
        <w:t xml:space="preserve"> </w:t>
      </w:r>
      <w:r>
        <w:rPr>
          <w:w w:val="110"/>
        </w:rPr>
        <w:t>given</w:t>
      </w:r>
      <w:r>
        <w:rPr>
          <w:spacing w:val="-4"/>
          <w:w w:val="110"/>
        </w:rPr>
        <w:t xml:space="preserve"> </w:t>
      </w:r>
      <w:r>
        <w:rPr>
          <w:w w:val="110"/>
        </w:rPr>
        <w:t>information</w:t>
      </w:r>
      <w:r>
        <w:rPr>
          <w:spacing w:val="-8"/>
          <w:w w:val="110"/>
        </w:rPr>
        <w:t xml:space="preserve"> </w:t>
      </w:r>
      <w:r>
        <w:rPr>
          <w:w w:val="110"/>
        </w:rPr>
        <w:t>by</w:t>
      </w:r>
      <w:r>
        <w:rPr>
          <w:spacing w:val="-5"/>
          <w:w w:val="110"/>
        </w:rPr>
        <w:t xml:space="preserve"> </w:t>
      </w:r>
      <w:r>
        <w:rPr>
          <w:w w:val="110"/>
        </w:rPr>
        <w:t xml:space="preserve">the </w:t>
      </w:r>
      <w:r w:rsidR="005E0368">
        <w:rPr>
          <w:w w:val="110"/>
        </w:rPr>
        <w:t>Society</w:t>
      </w:r>
      <w:r>
        <w:rPr>
          <w:w w:val="110"/>
        </w:rPr>
        <w:t xml:space="preserve"> of the existence of relevant complaint</w:t>
      </w:r>
      <w:r>
        <w:rPr>
          <w:spacing w:val="-38"/>
          <w:w w:val="110"/>
        </w:rPr>
        <w:t xml:space="preserve"> </w:t>
      </w:r>
      <w:r>
        <w:rPr>
          <w:w w:val="110"/>
        </w:rPr>
        <w:t>procedures.</w:t>
      </w:r>
    </w:p>
    <w:p w14:paraId="42EFF77D" w14:textId="77777777" w:rsidR="001D417D" w:rsidRDefault="009B6770">
      <w:pPr>
        <w:pStyle w:val="ListParagraph"/>
        <w:numPr>
          <w:ilvl w:val="1"/>
          <w:numId w:val="1"/>
        </w:numPr>
        <w:tabs>
          <w:tab w:val="left" w:pos="901"/>
        </w:tabs>
        <w:spacing w:line="256" w:lineRule="auto"/>
        <w:ind w:right="627"/>
      </w:pPr>
      <w:r>
        <w:rPr>
          <w:w w:val="110"/>
        </w:rPr>
        <w:t xml:space="preserve">If a complaint is found to be justified, the </w:t>
      </w:r>
      <w:r w:rsidR="005E0368">
        <w:rPr>
          <w:w w:val="110"/>
        </w:rPr>
        <w:t>Society</w:t>
      </w:r>
      <w:r>
        <w:rPr>
          <w:w w:val="110"/>
        </w:rPr>
        <w:t xml:space="preserve"> will take appropriate measures, including revision of the personal information, and, if necessary, amendment of</w:t>
      </w:r>
      <w:r>
        <w:rPr>
          <w:spacing w:val="-40"/>
          <w:w w:val="110"/>
        </w:rPr>
        <w:t xml:space="preserve"> </w:t>
      </w:r>
      <w:r>
        <w:rPr>
          <w:w w:val="110"/>
        </w:rPr>
        <w:t xml:space="preserve">the </w:t>
      </w:r>
      <w:r w:rsidR="005E0368">
        <w:rPr>
          <w:w w:val="110"/>
        </w:rPr>
        <w:t>Society</w:t>
      </w:r>
      <w:r>
        <w:rPr>
          <w:w w:val="110"/>
        </w:rPr>
        <w:t>'s policies and</w:t>
      </w:r>
      <w:r>
        <w:rPr>
          <w:spacing w:val="-24"/>
          <w:w w:val="110"/>
        </w:rPr>
        <w:t xml:space="preserve"> </w:t>
      </w:r>
      <w:r>
        <w:rPr>
          <w:w w:val="110"/>
        </w:rPr>
        <w:t>practices.</w:t>
      </w:r>
    </w:p>
    <w:p w14:paraId="0AF643F7" w14:textId="04F71404" w:rsidR="00F1409A" w:rsidRDefault="009B6770">
      <w:pPr>
        <w:pStyle w:val="ListParagraph"/>
        <w:numPr>
          <w:ilvl w:val="1"/>
          <w:numId w:val="1"/>
        </w:numPr>
        <w:tabs>
          <w:tab w:val="left" w:pos="901"/>
        </w:tabs>
        <w:spacing w:line="254" w:lineRule="auto"/>
        <w:ind w:right="869" w:hanging="341"/>
        <w:rPr>
          <w:w w:val="110"/>
        </w:rPr>
      </w:pPr>
      <w:r>
        <w:rPr>
          <w:w w:val="110"/>
        </w:rPr>
        <w:t>The</w:t>
      </w:r>
      <w:r>
        <w:rPr>
          <w:spacing w:val="-10"/>
          <w:w w:val="110"/>
        </w:rPr>
        <w:t xml:space="preserve"> </w:t>
      </w:r>
      <w:r>
        <w:rPr>
          <w:w w:val="110"/>
        </w:rPr>
        <w:t>Privacy</w:t>
      </w:r>
      <w:r>
        <w:rPr>
          <w:spacing w:val="-10"/>
          <w:w w:val="110"/>
        </w:rPr>
        <w:t xml:space="preserve"> </w:t>
      </w:r>
      <w:r>
        <w:rPr>
          <w:w w:val="110"/>
        </w:rPr>
        <w:t>Officer</w:t>
      </w:r>
      <w:r>
        <w:rPr>
          <w:spacing w:val="-9"/>
          <w:w w:val="110"/>
        </w:rPr>
        <w:t xml:space="preserve"> </w:t>
      </w:r>
      <w:r>
        <w:rPr>
          <w:w w:val="110"/>
        </w:rPr>
        <w:t>will</w:t>
      </w:r>
      <w:r>
        <w:rPr>
          <w:spacing w:val="-11"/>
          <w:w w:val="110"/>
        </w:rPr>
        <w:t xml:space="preserve"> </w:t>
      </w:r>
      <w:r>
        <w:rPr>
          <w:w w:val="110"/>
        </w:rPr>
        <w:t>report</w:t>
      </w:r>
      <w:r>
        <w:rPr>
          <w:spacing w:val="-10"/>
          <w:w w:val="110"/>
        </w:rPr>
        <w:t xml:space="preserve"> </w:t>
      </w:r>
      <w:r>
        <w:rPr>
          <w:w w:val="110"/>
        </w:rPr>
        <w:t>all</w:t>
      </w:r>
      <w:r>
        <w:rPr>
          <w:spacing w:val="-10"/>
          <w:w w:val="110"/>
        </w:rPr>
        <w:t xml:space="preserve"> </w:t>
      </w:r>
      <w:r>
        <w:rPr>
          <w:w w:val="110"/>
        </w:rPr>
        <w:t>complaints</w:t>
      </w:r>
      <w:r>
        <w:rPr>
          <w:spacing w:val="-9"/>
          <w:w w:val="110"/>
        </w:rPr>
        <w:t xml:space="preserve"> </w:t>
      </w:r>
      <w:r>
        <w:rPr>
          <w:w w:val="110"/>
        </w:rPr>
        <w:t>or</w:t>
      </w:r>
      <w:r>
        <w:rPr>
          <w:spacing w:val="-12"/>
          <w:w w:val="110"/>
        </w:rPr>
        <w:t xml:space="preserve"> </w:t>
      </w:r>
      <w:r>
        <w:rPr>
          <w:w w:val="110"/>
        </w:rPr>
        <w:t>challenges</w:t>
      </w:r>
      <w:r>
        <w:rPr>
          <w:spacing w:val="-9"/>
          <w:w w:val="110"/>
        </w:rPr>
        <w:t xml:space="preserve"> </w:t>
      </w:r>
      <w:r>
        <w:rPr>
          <w:w w:val="110"/>
        </w:rPr>
        <w:t>under</w:t>
      </w:r>
      <w:r>
        <w:rPr>
          <w:spacing w:val="-9"/>
          <w:w w:val="110"/>
        </w:rPr>
        <w:t xml:space="preserve"> </w:t>
      </w:r>
      <w:r>
        <w:rPr>
          <w:w w:val="110"/>
        </w:rPr>
        <w:t>this</w:t>
      </w:r>
      <w:r>
        <w:rPr>
          <w:spacing w:val="-12"/>
          <w:w w:val="110"/>
        </w:rPr>
        <w:t xml:space="preserve"> </w:t>
      </w:r>
      <w:r>
        <w:rPr>
          <w:w w:val="110"/>
        </w:rPr>
        <w:t>policy</w:t>
      </w:r>
      <w:r>
        <w:rPr>
          <w:spacing w:val="-10"/>
          <w:w w:val="110"/>
        </w:rPr>
        <w:t xml:space="preserve"> </w:t>
      </w:r>
      <w:r>
        <w:rPr>
          <w:w w:val="110"/>
        </w:rPr>
        <w:t>to</w:t>
      </w:r>
      <w:r>
        <w:rPr>
          <w:spacing w:val="-12"/>
          <w:w w:val="110"/>
        </w:rPr>
        <w:t xml:space="preserve"> </w:t>
      </w:r>
      <w:r>
        <w:rPr>
          <w:w w:val="110"/>
        </w:rPr>
        <w:t>the Finance and Fund</w:t>
      </w:r>
      <w:r w:rsidR="0041262A">
        <w:rPr>
          <w:w w:val="110"/>
        </w:rPr>
        <w:t>raising</w:t>
      </w:r>
      <w:r>
        <w:rPr>
          <w:spacing w:val="-28"/>
          <w:w w:val="110"/>
        </w:rPr>
        <w:t xml:space="preserve"> </w:t>
      </w:r>
      <w:r>
        <w:rPr>
          <w:w w:val="110"/>
        </w:rPr>
        <w:t>Committee.</w:t>
      </w:r>
    </w:p>
    <w:p w14:paraId="15C781DF" w14:textId="77777777" w:rsidR="00F1409A" w:rsidRDefault="00F1409A">
      <w:pPr>
        <w:rPr>
          <w:w w:val="110"/>
        </w:rPr>
      </w:pPr>
      <w:r>
        <w:rPr>
          <w:w w:val="110"/>
        </w:rPr>
        <w:br w:type="page"/>
      </w:r>
    </w:p>
    <w:p w14:paraId="52FB123A" w14:textId="77777777" w:rsidR="001D417D" w:rsidRPr="00A95ECD" w:rsidRDefault="001D417D" w:rsidP="00F1409A">
      <w:pPr>
        <w:pStyle w:val="ListParagraph"/>
        <w:tabs>
          <w:tab w:val="left" w:pos="901"/>
        </w:tabs>
        <w:spacing w:line="254" w:lineRule="auto"/>
        <w:ind w:left="900" w:right="869"/>
      </w:pPr>
    </w:p>
    <w:p w14:paraId="17442406" w14:textId="52E038D4" w:rsidR="00A95ECD" w:rsidRPr="00B91C0B" w:rsidRDefault="00A95ECD" w:rsidP="00A95ECD">
      <w:pPr>
        <w:pStyle w:val="Heading2"/>
        <w:numPr>
          <w:ilvl w:val="0"/>
          <w:numId w:val="1"/>
        </w:numPr>
        <w:tabs>
          <w:tab w:val="left" w:pos="541"/>
        </w:tabs>
        <w:spacing w:before="97"/>
      </w:pPr>
      <w:r>
        <w:rPr>
          <w:w w:val="105"/>
        </w:rPr>
        <w:t>Policy Violations</w:t>
      </w:r>
    </w:p>
    <w:p w14:paraId="139C3658" w14:textId="77777777" w:rsidR="00B91C0B" w:rsidRPr="00B408DD" w:rsidRDefault="00B91C0B" w:rsidP="00B91C0B">
      <w:pPr>
        <w:ind w:left="540"/>
        <w:rPr>
          <w:rFonts w:eastAsia="Times New Roman"/>
          <w:lang w:eastAsia="en-CA"/>
        </w:rPr>
      </w:pPr>
      <w:r w:rsidRPr="00B408DD">
        <w:rPr>
          <w:rFonts w:eastAsia="Times New Roman"/>
          <w:lang w:eastAsia="en-CA"/>
        </w:rPr>
        <w:t xml:space="preserve">Any individual, including </w:t>
      </w:r>
      <w:r>
        <w:rPr>
          <w:rFonts w:eastAsia="Times New Roman"/>
          <w:lang w:eastAsia="en-CA"/>
        </w:rPr>
        <w:t>CKISS</w:t>
      </w:r>
      <w:r w:rsidRPr="00B408DD">
        <w:rPr>
          <w:rFonts w:eastAsia="Times New Roman"/>
          <w:lang w:eastAsia="en-CA"/>
        </w:rPr>
        <w:t xml:space="preserve"> employees and volunteers, who fails to comply with this policy will be subject to disciplinary actions, up to and including termination of employment or volunteer relationship. Examples of violations of this policy include, but are not limited to:</w:t>
      </w:r>
    </w:p>
    <w:p w14:paraId="6ADD8FFA" w14:textId="77777777" w:rsidR="00B91C0B" w:rsidRPr="00A35B55" w:rsidRDefault="00B91C0B" w:rsidP="00B91C0B">
      <w:pPr>
        <w:pStyle w:val="ListParagraph"/>
        <w:numPr>
          <w:ilvl w:val="1"/>
          <w:numId w:val="1"/>
        </w:numPr>
        <w:spacing w:before="120"/>
      </w:pPr>
      <w:r w:rsidRPr="00A35B55">
        <w:t>Accessing information that is not required for job purposes</w:t>
      </w:r>
    </w:p>
    <w:p w14:paraId="50E96AFF" w14:textId="77777777" w:rsidR="00B91C0B" w:rsidRPr="00A35B55" w:rsidRDefault="00B91C0B" w:rsidP="00B91C0B">
      <w:pPr>
        <w:pStyle w:val="ListParagraph"/>
        <w:numPr>
          <w:ilvl w:val="1"/>
          <w:numId w:val="1"/>
        </w:numPr>
        <w:spacing w:before="120"/>
      </w:pPr>
      <w:r w:rsidRPr="00A35B55">
        <w:t>Misusing, disclosing without proper authorization, or altering member information</w:t>
      </w:r>
    </w:p>
    <w:p w14:paraId="6EBEC8D1" w14:textId="77777777" w:rsidR="00B91C0B" w:rsidRPr="00B91C0B" w:rsidRDefault="00B91C0B" w:rsidP="00F1409A">
      <w:pPr>
        <w:pStyle w:val="ListParagraph"/>
        <w:numPr>
          <w:ilvl w:val="1"/>
          <w:numId w:val="1"/>
        </w:numPr>
      </w:pPr>
      <w:r w:rsidRPr="00B91C0B">
        <w:t xml:space="preserve">Disclosing one’s password for accessing electronic records to another person/ </w:t>
      </w:r>
    </w:p>
    <w:p w14:paraId="2583FD00" w14:textId="72F2B322" w:rsidR="00B91C0B" w:rsidRPr="00B91C0B" w:rsidRDefault="00B91C0B" w:rsidP="00F1409A">
      <w:pPr>
        <w:pStyle w:val="ListParagraph"/>
        <w:numPr>
          <w:ilvl w:val="1"/>
          <w:numId w:val="1"/>
        </w:numPr>
      </w:pPr>
      <w:r w:rsidRPr="00B91C0B">
        <w:t>Disclosing how to access any info to an unauthorized person as defined in section 8 (not having signed confidentiality oath).</w:t>
      </w:r>
    </w:p>
    <w:p w14:paraId="451CF90E" w14:textId="77777777" w:rsidR="001D417D" w:rsidRDefault="009B6770">
      <w:pPr>
        <w:pStyle w:val="Heading2"/>
        <w:ind w:left="180"/>
      </w:pPr>
      <w:r>
        <w:t>Policy Review</w:t>
      </w:r>
    </w:p>
    <w:p w14:paraId="038B6B9A" w14:textId="77777777" w:rsidR="001D417D" w:rsidRDefault="009B6770">
      <w:pPr>
        <w:pStyle w:val="BodyText"/>
        <w:spacing w:before="18"/>
        <w:ind w:left="180"/>
      </w:pPr>
      <w:r>
        <w:rPr>
          <w:w w:val="105"/>
        </w:rPr>
        <w:t>This policy will be reviewed every 3 years or as required.</w:t>
      </w:r>
    </w:p>
    <w:p w14:paraId="50506399" w14:textId="77777777" w:rsidR="001D417D" w:rsidRDefault="009B6770">
      <w:pPr>
        <w:pStyle w:val="Heading2"/>
        <w:ind w:left="180"/>
      </w:pPr>
      <w:r>
        <w:t>How to contact the Privacy Officer</w:t>
      </w:r>
    </w:p>
    <w:p w14:paraId="3709C52A" w14:textId="78F6CE60" w:rsidR="001D417D" w:rsidRPr="00E06A50" w:rsidRDefault="009B6770" w:rsidP="00E06A50">
      <w:r>
        <w:rPr>
          <w:w w:val="105"/>
        </w:rPr>
        <w:t xml:space="preserve">Inquiries, complaints or access requests should be addressed to: Privacy Officer, </w:t>
      </w:r>
      <w:r w:rsidR="005E0368">
        <w:rPr>
          <w:w w:val="105"/>
        </w:rPr>
        <w:t>Central Kootenay Invasive Species Society</w:t>
      </w:r>
      <w:r>
        <w:rPr>
          <w:w w:val="105"/>
        </w:rPr>
        <w:t xml:space="preserve">, </w:t>
      </w:r>
      <w:hyperlink r:id="rId8" w:tgtFrame="_blank" w:history="1">
        <w:r w:rsidR="00E06A50" w:rsidRPr="00E06A50">
          <w:t>Suite 19-622 Front Street, Nelson, BC V1L 4B7</w:t>
        </w:r>
      </w:hyperlink>
      <w:r>
        <w:rPr>
          <w:w w:val="105"/>
        </w:rPr>
        <w:t xml:space="preserve">; Email: </w:t>
      </w:r>
      <w:hyperlink r:id="rId9" w:history="1">
        <w:r w:rsidR="00E06A50" w:rsidRPr="00E06A50">
          <w:t xml:space="preserve">info@ckiss.ca, </w:t>
        </w:r>
      </w:hyperlink>
      <w:r w:rsidRPr="00E06A50">
        <w:t>Subject: Privacy</w:t>
      </w:r>
    </w:p>
    <w:p w14:paraId="0CDDBB45" w14:textId="77777777" w:rsidR="001D417D" w:rsidRDefault="001D417D">
      <w:pPr>
        <w:pStyle w:val="BodyText"/>
        <w:spacing w:before="10"/>
        <w:ind w:left="0"/>
        <w:rPr>
          <w:sz w:val="17"/>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532"/>
        <w:gridCol w:w="6930"/>
      </w:tblGrid>
      <w:tr w:rsidR="001D417D" w14:paraId="31FA85F6" w14:textId="77777777">
        <w:trPr>
          <w:trHeight w:val="275"/>
        </w:trPr>
        <w:tc>
          <w:tcPr>
            <w:tcW w:w="9362" w:type="dxa"/>
            <w:gridSpan w:val="3"/>
          </w:tcPr>
          <w:p w14:paraId="316605D5" w14:textId="77777777" w:rsidR="001D417D" w:rsidRDefault="009B6770">
            <w:pPr>
              <w:pStyle w:val="TableParagraph"/>
              <w:ind w:left="4172" w:right="4165"/>
              <w:jc w:val="center"/>
              <w:rPr>
                <w:b/>
                <w:sz w:val="24"/>
              </w:rPr>
            </w:pPr>
            <w:r>
              <w:rPr>
                <w:b/>
                <w:sz w:val="24"/>
              </w:rPr>
              <w:t>Revisions</w:t>
            </w:r>
          </w:p>
        </w:tc>
      </w:tr>
      <w:tr w:rsidR="001D417D" w14:paraId="4502EB58" w14:textId="77777777">
        <w:trPr>
          <w:trHeight w:val="275"/>
        </w:trPr>
        <w:tc>
          <w:tcPr>
            <w:tcW w:w="900" w:type="dxa"/>
          </w:tcPr>
          <w:p w14:paraId="72F1F014" w14:textId="77777777" w:rsidR="001D417D" w:rsidRDefault="009B6770">
            <w:pPr>
              <w:pStyle w:val="TableParagraph"/>
              <w:ind w:left="210"/>
              <w:rPr>
                <w:b/>
                <w:sz w:val="24"/>
              </w:rPr>
            </w:pPr>
            <w:r>
              <w:rPr>
                <w:b/>
                <w:sz w:val="24"/>
              </w:rPr>
              <w:t>Rev #</w:t>
            </w:r>
          </w:p>
        </w:tc>
        <w:tc>
          <w:tcPr>
            <w:tcW w:w="1532" w:type="dxa"/>
          </w:tcPr>
          <w:p w14:paraId="46941492" w14:textId="77777777" w:rsidR="001D417D" w:rsidRDefault="009B6770">
            <w:pPr>
              <w:pStyle w:val="TableParagraph"/>
              <w:ind w:right="100"/>
              <w:jc w:val="right"/>
              <w:rPr>
                <w:b/>
                <w:sz w:val="24"/>
              </w:rPr>
            </w:pPr>
            <w:r>
              <w:rPr>
                <w:b/>
                <w:sz w:val="24"/>
              </w:rPr>
              <w:t>Date</w:t>
            </w:r>
          </w:p>
        </w:tc>
        <w:tc>
          <w:tcPr>
            <w:tcW w:w="6930" w:type="dxa"/>
          </w:tcPr>
          <w:p w14:paraId="39E5EEB2" w14:textId="77777777" w:rsidR="001D417D" w:rsidRDefault="009B6770">
            <w:pPr>
              <w:pStyle w:val="TableParagraph"/>
              <w:ind w:left="2849" w:right="2844"/>
              <w:jc w:val="center"/>
              <w:rPr>
                <w:b/>
                <w:sz w:val="24"/>
              </w:rPr>
            </w:pPr>
            <w:r>
              <w:rPr>
                <w:b/>
                <w:sz w:val="24"/>
              </w:rPr>
              <w:t>Description</w:t>
            </w:r>
          </w:p>
        </w:tc>
      </w:tr>
      <w:tr w:rsidR="001D417D" w14:paraId="261BB397" w14:textId="77777777">
        <w:trPr>
          <w:trHeight w:val="277"/>
        </w:trPr>
        <w:tc>
          <w:tcPr>
            <w:tcW w:w="900" w:type="dxa"/>
          </w:tcPr>
          <w:p w14:paraId="1C0B7027" w14:textId="1161F765" w:rsidR="001D417D" w:rsidRDefault="00B91C0B">
            <w:pPr>
              <w:pStyle w:val="TableParagraph"/>
              <w:spacing w:line="240" w:lineRule="auto"/>
              <w:rPr>
                <w:sz w:val="20"/>
              </w:rPr>
            </w:pPr>
            <w:r>
              <w:rPr>
                <w:sz w:val="20"/>
              </w:rPr>
              <w:t>1</w:t>
            </w:r>
          </w:p>
        </w:tc>
        <w:tc>
          <w:tcPr>
            <w:tcW w:w="1532" w:type="dxa"/>
          </w:tcPr>
          <w:p w14:paraId="7DDA5232" w14:textId="52DB5667" w:rsidR="001D417D" w:rsidRDefault="009B6770">
            <w:pPr>
              <w:pStyle w:val="TableParagraph"/>
              <w:spacing w:line="258" w:lineRule="exact"/>
              <w:ind w:right="99"/>
              <w:jc w:val="right"/>
              <w:rPr>
                <w:b/>
                <w:sz w:val="24"/>
              </w:rPr>
            </w:pPr>
            <w:r>
              <w:rPr>
                <w:b/>
                <w:sz w:val="24"/>
              </w:rPr>
              <w:t>20</w:t>
            </w:r>
            <w:r w:rsidR="00E06A50">
              <w:rPr>
                <w:b/>
                <w:sz w:val="24"/>
              </w:rPr>
              <w:t>20/02/22</w:t>
            </w:r>
          </w:p>
        </w:tc>
        <w:tc>
          <w:tcPr>
            <w:tcW w:w="6930" w:type="dxa"/>
          </w:tcPr>
          <w:p w14:paraId="3B9033B0" w14:textId="77777777" w:rsidR="001D417D" w:rsidRDefault="009B6770">
            <w:pPr>
              <w:pStyle w:val="TableParagraph"/>
              <w:spacing w:line="258" w:lineRule="exact"/>
              <w:ind w:left="107"/>
              <w:rPr>
                <w:sz w:val="24"/>
              </w:rPr>
            </w:pPr>
            <w:r>
              <w:rPr>
                <w:sz w:val="24"/>
              </w:rPr>
              <w:t>Originally approved by the directors</w:t>
            </w:r>
          </w:p>
        </w:tc>
      </w:tr>
    </w:tbl>
    <w:p w14:paraId="0FC57ABB" w14:textId="77777777" w:rsidR="009B6770" w:rsidRDefault="009B6770"/>
    <w:sectPr w:rsidR="009B6770">
      <w:footerReference w:type="default" r:id="rId10"/>
      <w:pgSz w:w="12240" w:h="15840"/>
      <w:pgMar w:top="1000" w:right="980" w:bottom="1020" w:left="900" w:header="0" w:footer="8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94B28" w14:textId="77777777" w:rsidR="001152BF" w:rsidRDefault="001152BF">
      <w:r>
        <w:separator/>
      </w:r>
    </w:p>
  </w:endnote>
  <w:endnote w:type="continuationSeparator" w:id="0">
    <w:p w14:paraId="30B690AB" w14:textId="77777777" w:rsidR="001152BF" w:rsidRDefault="0011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4F33" w14:textId="77777777" w:rsidR="001D417D" w:rsidRDefault="001238B1">
    <w:pPr>
      <w:pStyle w:val="BodyText"/>
      <w:spacing w:line="14" w:lineRule="auto"/>
      <w:ind w:left="0"/>
      <w:rPr>
        <w:sz w:val="20"/>
      </w:rPr>
    </w:pPr>
    <w:r>
      <w:rPr>
        <w:noProof/>
      </w:rPr>
      <mc:AlternateContent>
        <mc:Choice Requires="wps">
          <w:drawing>
            <wp:anchor distT="0" distB="0" distL="114300" distR="114300" simplePos="0" relativeHeight="251473920" behindDoc="1" locked="0" layoutInCell="1" allowOverlap="1" wp14:anchorId="27E65D5A" wp14:editId="56E49171">
              <wp:simplePos x="0" y="0"/>
              <wp:positionH relativeFrom="page">
                <wp:posOffset>673100</wp:posOffset>
              </wp:positionH>
              <wp:positionV relativeFrom="page">
                <wp:posOffset>9391650</wp:posOffset>
              </wp:positionV>
              <wp:extent cx="3651250" cy="222250"/>
              <wp:effectExtent l="0" t="0" r="635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1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F715" w14:textId="60E23CB6" w:rsidR="001D417D" w:rsidRDefault="00F65CD8">
                          <w:pPr>
                            <w:spacing w:before="32"/>
                            <w:ind w:left="20"/>
                            <w:rPr>
                              <w:i/>
                              <w:sz w:val="18"/>
                            </w:rPr>
                          </w:pPr>
                          <w:r>
                            <w:rPr>
                              <w:i/>
                              <w:sz w:val="18"/>
                            </w:rPr>
                            <w:t>CKISS Privacy Policy</w:t>
                          </w:r>
                          <w:r w:rsidR="006A6296">
                            <w:rPr>
                              <w:i/>
                              <w:sz w:val="18"/>
                            </w:rPr>
                            <w:t xml:space="preserve"> </w:t>
                          </w:r>
                          <w:r w:rsidR="006A6296">
                            <w:rPr>
                              <w:i/>
                              <w:sz w:val="18"/>
                            </w:rPr>
                            <w:tab/>
                          </w:r>
                          <w:r w:rsidR="006A6296">
                            <w:rPr>
                              <w:i/>
                              <w:sz w:val="18"/>
                            </w:rPr>
                            <w:tab/>
                          </w:r>
                          <w:r w:rsidR="006A6296">
                            <w:rPr>
                              <w:i/>
                              <w:sz w:val="18"/>
                            </w:rPr>
                            <w:tab/>
                            <w:t xml:space="preserve">Updated: </w:t>
                          </w:r>
                          <w:r w:rsidR="006A6296">
                            <w:rPr>
                              <w:i/>
                              <w:sz w:val="18"/>
                            </w:rPr>
                            <w:fldChar w:fldCharType="begin"/>
                          </w:r>
                          <w:r w:rsidR="006A6296">
                            <w:rPr>
                              <w:i/>
                              <w:sz w:val="18"/>
                            </w:rPr>
                            <w:instrText xml:space="preserve"> DATE \@ "MMMM d, yyyy" </w:instrText>
                          </w:r>
                          <w:r w:rsidR="006A6296">
                            <w:rPr>
                              <w:i/>
                              <w:sz w:val="18"/>
                            </w:rPr>
                            <w:fldChar w:fldCharType="separate"/>
                          </w:r>
                          <w:r w:rsidR="00E85211">
                            <w:rPr>
                              <w:i/>
                              <w:noProof/>
                              <w:sz w:val="18"/>
                            </w:rPr>
                            <w:t>April 23, 2020</w:t>
                          </w:r>
                          <w:r w:rsidR="006A6296">
                            <w:rPr>
                              <w: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65D5A" id="_x0000_t202" coordsize="21600,21600" o:spt="202" path="m,l,21600r21600,l21600,xe">
              <v:stroke joinstyle="miter"/>
              <v:path gradientshapeok="t" o:connecttype="rect"/>
            </v:shapetype>
            <v:shape id="Text Box 2" o:spid="_x0000_s1026" type="#_x0000_t202" style="position:absolute;margin-left:53pt;margin-top:739.5pt;width:287.5pt;height:17.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j/nAIAAJI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" filled="f" stroked="f">
              <v:path arrowok="t"/>
              <v:textbox inset="0,0,0,0">
                <w:txbxContent>
                  <w:p w14:paraId="6025F715" w14:textId="60E23CB6" w:rsidR="001D417D" w:rsidRDefault="00F65CD8">
                    <w:pPr>
                      <w:spacing w:before="32"/>
                      <w:ind w:left="20"/>
                      <w:rPr>
                        <w:i/>
                        <w:sz w:val="18"/>
                      </w:rPr>
                    </w:pPr>
                    <w:r>
                      <w:rPr>
                        <w:i/>
                        <w:sz w:val="18"/>
                      </w:rPr>
                      <w:t>CKISS Privacy Policy</w:t>
                    </w:r>
                    <w:r w:rsidR="006A6296">
                      <w:rPr>
                        <w:i/>
                        <w:sz w:val="18"/>
                      </w:rPr>
                      <w:t xml:space="preserve"> </w:t>
                    </w:r>
                    <w:r w:rsidR="006A6296">
                      <w:rPr>
                        <w:i/>
                        <w:sz w:val="18"/>
                      </w:rPr>
                      <w:tab/>
                    </w:r>
                    <w:r w:rsidR="006A6296">
                      <w:rPr>
                        <w:i/>
                        <w:sz w:val="18"/>
                      </w:rPr>
                      <w:tab/>
                    </w:r>
                    <w:r w:rsidR="006A6296">
                      <w:rPr>
                        <w:i/>
                        <w:sz w:val="18"/>
                      </w:rPr>
                      <w:tab/>
                      <w:t xml:space="preserve">Updated: </w:t>
                    </w:r>
                    <w:r w:rsidR="006A6296">
                      <w:rPr>
                        <w:i/>
                        <w:sz w:val="18"/>
                      </w:rPr>
                      <w:fldChar w:fldCharType="begin"/>
                    </w:r>
                    <w:r w:rsidR="006A6296">
                      <w:rPr>
                        <w:i/>
                        <w:sz w:val="18"/>
                      </w:rPr>
                      <w:instrText xml:space="preserve"> DATE \@ "MMMM d, yyyy" </w:instrText>
                    </w:r>
                    <w:r w:rsidR="006A6296">
                      <w:rPr>
                        <w:i/>
                        <w:sz w:val="18"/>
                      </w:rPr>
                      <w:fldChar w:fldCharType="separate"/>
                    </w:r>
                    <w:r w:rsidR="00E85211">
                      <w:rPr>
                        <w:i/>
                        <w:noProof/>
                        <w:sz w:val="18"/>
                      </w:rPr>
                      <w:t>April 23, 2020</w:t>
                    </w:r>
                    <w:r w:rsidR="006A6296">
                      <w:rPr>
                        <w:i/>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474944" behindDoc="1" locked="0" layoutInCell="1" allowOverlap="1" wp14:anchorId="22C5A18F" wp14:editId="12D3BDD3">
              <wp:simplePos x="0" y="0"/>
              <wp:positionH relativeFrom="page">
                <wp:posOffset>6991985</wp:posOffset>
              </wp:positionH>
              <wp:positionV relativeFrom="page">
                <wp:posOffset>9413875</wp:posOffset>
              </wp:positionV>
              <wp:extent cx="1346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2C0B1" w14:textId="53922043" w:rsidR="001D417D" w:rsidRDefault="009B6770">
                          <w:pPr>
                            <w:spacing w:line="203" w:lineRule="exact"/>
                            <w:ind w:left="60"/>
                            <w:rPr>
                              <w:rFonts w:ascii="Calibri"/>
                              <w:sz w:val="18"/>
                            </w:rPr>
                          </w:pPr>
                          <w:r>
                            <w:fldChar w:fldCharType="begin"/>
                          </w:r>
                          <w:r>
                            <w:rPr>
                              <w:rFonts w:ascii="Calibri"/>
                              <w:sz w:val="18"/>
                            </w:rPr>
                            <w:instrText xml:space="preserve"> PAGE </w:instrText>
                          </w:r>
                          <w:r>
                            <w:fldChar w:fldCharType="separate"/>
                          </w:r>
                          <w:r w:rsidR="00E85211">
                            <w:rPr>
                              <w:rFonts w:ascii="Calibri"/>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5A18F" id="Text Box 1" o:spid="_x0000_s1027" type="#_x0000_t202" style="position:absolute;margin-left:550.55pt;margin-top:741.25pt;width:10.6pt;height:11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" filled="f" stroked="f">
              <v:path arrowok="t"/>
              <v:textbox inset="0,0,0,0">
                <w:txbxContent>
                  <w:p w14:paraId="1DD2C0B1" w14:textId="53922043" w:rsidR="001D417D" w:rsidRDefault="009B6770">
                    <w:pPr>
                      <w:spacing w:line="203" w:lineRule="exact"/>
                      <w:ind w:left="60"/>
                      <w:rPr>
                        <w:rFonts w:ascii="Calibri"/>
                        <w:sz w:val="18"/>
                      </w:rPr>
                    </w:pPr>
                    <w:r>
                      <w:fldChar w:fldCharType="begin"/>
                    </w:r>
                    <w:r>
                      <w:rPr>
                        <w:rFonts w:ascii="Calibri"/>
                        <w:sz w:val="18"/>
                      </w:rPr>
                      <w:instrText xml:space="preserve"> PAGE </w:instrText>
                    </w:r>
                    <w:r>
                      <w:fldChar w:fldCharType="separate"/>
                    </w:r>
                    <w:r w:rsidR="00E85211">
                      <w:rPr>
                        <w:rFonts w:ascii="Calibri"/>
                        <w:noProof/>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F5F08" w14:textId="77777777" w:rsidR="001152BF" w:rsidRDefault="001152BF">
      <w:r>
        <w:separator/>
      </w:r>
    </w:p>
  </w:footnote>
  <w:footnote w:type="continuationSeparator" w:id="0">
    <w:p w14:paraId="1FFF7174" w14:textId="77777777" w:rsidR="001152BF" w:rsidRDefault="001152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CA5"/>
    <w:multiLevelType w:val="hybridMultilevel"/>
    <w:tmpl w:val="AAE0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16EB9"/>
    <w:multiLevelType w:val="hybridMultilevel"/>
    <w:tmpl w:val="1E669D80"/>
    <w:lvl w:ilvl="0" w:tplc="E47AC0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71DCD"/>
    <w:multiLevelType w:val="hybridMultilevel"/>
    <w:tmpl w:val="F08015D2"/>
    <w:lvl w:ilvl="0" w:tplc="533CBF7A">
      <w:start w:val="1"/>
      <w:numFmt w:val="decimal"/>
      <w:lvlText w:val="%1."/>
      <w:lvlJc w:val="left"/>
      <w:pPr>
        <w:ind w:left="540" w:hanging="361"/>
      </w:pPr>
      <w:rPr>
        <w:rFonts w:ascii="Arial" w:eastAsia="Arial" w:hAnsi="Arial" w:cs="Arial" w:hint="default"/>
        <w:b/>
        <w:bCs/>
        <w:spacing w:val="0"/>
        <w:w w:val="101"/>
        <w:sz w:val="22"/>
        <w:szCs w:val="22"/>
        <w:lang w:val="en-US" w:eastAsia="en-US" w:bidi="en-US"/>
      </w:rPr>
    </w:lvl>
    <w:lvl w:ilvl="1" w:tplc="3CF28678">
      <w:start w:val="1"/>
      <w:numFmt w:val="lowerLetter"/>
      <w:lvlText w:val="%2."/>
      <w:lvlJc w:val="left"/>
      <w:pPr>
        <w:ind w:left="900" w:hanging="344"/>
      </w:pPr>
      <w:rPr>
        <w:rFonts w:hint="default"/>
        <w:b/>
        <w:bCs/>
        <w:w w:val="113"/>
        <w:lang w:val="en-US" w:eastAsia="en-US" w:bidi="en-US"/>
      </w:rPr>
    </w:lvl>
    <w:lvl w:ilvl="2" w:tplc="52FAC818">
      <w:start w:val="1"/>
      <w:numFmt w:val="lowerRoman"/>
      <w:lvlText w:val="%3."/>
      <w:lvlJc w:val="left"/>
      <w:pPr>
        <w:ind w:left="1260" w:hanging="344"/>
      </w:pPr>
      <w:rPr>
        <w:rFonts w:ascii="Arial" w:eastAsia="Arial" w:hAnsi="Arial" w:cs="Arial" w:hint="default"/>
        <w:b/>
        <w:bCs/>
        <w:spacing w:val="-1"/>
        <w:w w:val="93"/>
        <w:sz w:val="22"/>
        <w:szCs w:val="22"/>
        <w:lang w:val="en-US" w:eastAsia="en-US" w:bidi="en-US"/>
      </w:rPr>
    </w:lvl>
    <w:lvl w:ilvl="3" w:tplc="CD1E6DB0">
      <w:numFmt w:val="bullet"/>
      <w:lvlText w:val="•"/>
      <w:lvlJc w:val="left"/>
      <w:pPr>
        <w:ind w:left="2397" w:hanging="344"/>
      </w:pPr>
      <w:rPr>
        <w:rFonts w:hint="default"/>
        <w:lang w:val="en-US" w:eastAsia="en-US" w:bidi="en-US"/>
      </w:rPr>
    </w:lvl>
    <w:lvl w:ilvl="4" w:tplc="65921A66">
      <w:numFmt w:val="bullet"/>
      <w:lvlText w:val="•"/>
      <w:lvlJc w:val="left"/>
      <w:pPr>
        <w:ind w:left="3535" w:hanging="344"/>
      </w:pPr>
      <w:rPr>
        <w:rFonts w:hint="default"/>
        <w:lang w:val="en-US" w:eastAsia="en-US" w:bidi="en-US"/>
      </w:rPr>
    </w:lvl>
    <w:lvl w:ilvl="5" w:tplc="3946A0FA">
      <w:numFmt w:val="bullet"/>
      <w:lvlText w:val="•"/>
      <w:lvlJc w:val="left"/>
      <w:pPr>
        <w:ind w:left="4672" w:hanging="344"/>
      </w:pPr>
      <w:rPr>
        <w:rFonts w:hint="default"/>
        <w:lang w:val="en-US" w:eastAsia="en-US" w:bidi="en-US"/>
      </w:rPr>
    </w:lvl>
    <w:lvl w:ilvl="6" w:tplc="1DE09B50">
      <w:numFmt w:val="bullet"/>
      <w:lvlText w:val="•"/>
      <w:lvlJc w:val="left"/>
      <w:pPr>
        <w:ind w:left="5810" w:hanging="344"/>
      </w:pPr>
      <w:rPr>
        <w:rFonts w:hint="default"/>
        <w:lang w:val="en-US" w:eastAsia="en-US" w:bidi="en-US"/>
      </w:rPr>
    </w:lvl>
    <w:lvl w:ilvl="7" w:tplc="E530FE44">
      <w:numFmt w:val="bullet"/>
      <w:lvlText w:val="•"/>
      <w:lvlJc w:val="left"/>
      <w:pPr>
        <w:ind w:left="6947" w:hanging="344"/>
      </w:pPr>
      <w:rPr>
        <w:rFonts w:hint="default"/>
        <w:lang w:val="en-US" w:eastAsia="en-US" w:bidi="en-US"/>
      </w:rPr>
    </w:lvl>
    <w:lvl w:ilvl="8" w:tplc="098A4378">
      <w:numFmt w:val="bullet"/>
      <w:lvlText w:val="•"/>
      <w:lvlJc w:val="left"/>
      <w:pPr>
        <w:ind w:left="8085" w:hanging="344"/>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7D"/>
    <w:rsid w:val="000054F1"/>
    <w:rsid w:val="00007C61"/>
    <w:rsid w:val="00066035"/>
    <w:rsid w:val="000A0BBB"/>
    <w:rsid w:val="000B3C11"/>
    <w:rsid w:val="00112939"/>
    <w:rsid w:val="001152BF"/>
    <w:rsid w:val="001238B1"/>
    <w:rsid w:val="001251E3"/>
    <w:rsid w:val="00137FA4"/>
    <w:rsid w:val="0014638D"/>
    <w:rsid w:val="00194BF6"/>
    <w:rsid w:val="001D417D"/>
    <w:rsid w:val="001F1553"/>
    <w:rsid w:val="001F75A0"/>
    <w:rsid w:val="00273258"/>
    <w:rsid w:val="00297053"/>
    <w:rsid w:val="002B46DB"/>
    <w:rsid w:val="002F2982"/>
    <w:rsid w:val="0032111C"/>
    <w:rsid w:val="00345FD9"/>
    <w:rsid w:val="003534AB"/>
    <w:rsid w:val="0041262A"/>
    <w:rsid w:val="00492849"/>
    <w:rsid w:val="004C1ADF"/>
    <w:rsid w:val="00574B2F"/>
    <w:rsid w:val="005A07D0"/>
    <w:rsid w:val="005E0368"/>
    <w:rsid w:val="005F4A42"/>
    <w:rsid w:val="006A6296"/>
    <w:rsid w:val="006C238D"/>
    <w:rsid w:val="006F7E1A"/>
    <w:rsid w:val="007255C5"/>
    <w:rsid w:val="00750BA5"/>
    <w:rsid w:val="007D431B"/>
    <w:rsid w:val="007E29D7"/>
    <w:rsid w:val="00866DEE"/>
    <w:rsid w:val="008B6A0E"/>
    <w:rsid w:val="008E0C79"/>
    <w:rsid w:val="009019E6"/>
    <w:rsid w:val="009B6770"/>
    <w:rsid w:val="00A95ECD"/>
    <w:rsid w:val="00B042F8"/>
    <w:rsid w:val="00B05C4E"/>
    <w:rsid w:val="00B91C0B"/>
    <w:rsid w:val="00BA4C45"/>
    <w:rsid w:val="00BA58D6"/>
    <w:rsid w:val="00BC5D72"/>
    <w:rsid w:val="00C45066"/>
    <w:rsid w:val="00E06032"/>
    <w:rsid w:val="00E06A50"/>
    <w:rsid w:val="00E85211"/>
    <w:rsid w:val="00EF0891"/>
    <w:rsid w:val="00F1409A"/>
    <w:rsid w:val="00F65CD8"/>
    <w:rsid w:val="00FF07D4"/>
    <w:rsid w:val="00FF5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7D621"/>
  <w15:docId w15:val="{C9C55687-86C9-314F-B281-0D0EAF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0B"/>
  </w:style>
  <w:style w:type="paragraph" w:styleId="Heading1">
    <w:name w:val="heading 1"/>
    <w:basedOn w:val="Normal"/>
    <w:next w:val="Normal"/>
    <w:link w:val="Heading1Char"/>
    <w:uiPriority w:val="9"/>
    <w:qFormat/>
    <w:rsid w:val="00B91C0B"/>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B91C0B"/>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unhideWhenUsed/>
    <w:qFormat/>
    <w:rsid w:val="00B91C0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91C0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91C0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91C0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91C0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91C0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91C0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65CD8"/>
    <w:pPr>
      <w:ind w:left="900"/>
    </w:p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spacing w:line="256" w:lineRule="exact"/>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E0368"/>
    <w:rPr>
      <w:sz w:val="16"/>
      <w:szCs w:val="16"/>
    </w:rPr>
  </w:style>
  <w:style w:type="paragraph" w:styleId="CommentText">
    <w:name w:val="annotation text"/>
    <w:basedOn w:val="Normal"/>
    <w:link w:val="CommentTextChar"/>
    <w:uiPriority w:val="99"/>
    <w:unhideWhenUsed/>
    <w:rsid w:val="005E0368"/>
    <w:rPr>
      <w:sz w:val="20"/>
      <w:szCs w:val="20"/>
    </w:rPr>
  </w:style>
  <w:style w:type="character" w:customStyle="1" w:styleId="CommentTextChar">
    <w:name w:val="Comment Text Char"/>
    <w:basedOn w:val="DefaultParagraphFont"/>
    <w:link w:val="CommentText"/>
    <w:uiPriority w:val="99"/>
    <w:rsid w:val="005E036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E0368"/>
    <w:rPr>
      <w:b/>
      <w:bCs/>
    </w:rPr>
  </w:style>
  <w:style w:type="character" w:customStyle="1" w:styleId="CommentSubjectChar">
    <w:name w:val="Comment Subject Char"/>
    <w:basedOn w:val="CommentTextChar"/>
    <w:link w:val="CommentSubject"/>
    <w:uiPriority w:val="99"/>
    <w:semiHidden/>
    <w:rsid w:val="005E0368"/>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E03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368"/>
    <w:rPr>
      <w:rFonts w:ascii="Times New Roman" w:eastAsia="Arial" w:hAnsi="Times New Roman" w:cs="Times New Roman"/>
      <w:sz w:val="18"/>
      <w:szCs w:val="18"/>
      <w:lang w:bidi="en-US"/>
    </w:rPr>
  </w:style>
  <w:style w:type="character" w:styleId="Hyperlink">
    <w:name w:val="Hyperlink"/>
    <w:basedOn w:val="DefaultParagraphFont"/>
    <w:uiPriority w:val="99"/>
    <w:unhideWhenUsed/>
    <w:rsid w:val="00E06A50"/>
    <w:rPr>
      <w:color w:val="6B9F25" w:themeColor="hyperlink"/>
      <w:u w:val="single"/>
    </w:rPr>
  </w:style>
  <w:style w:type="character" w:customStyle="1" w:styleId="UnresolvedMention1">
    <w:name w:val="Unresolved Mention1"/>
    <w:basedOn w:val="DefaultParagraphFont"/>
    <w:uiPriority w:val="99"/>
    <w:semiHidden/>
    <w:unhideWhenUsed/>
    <w:rsid w:val="00E06A50"/>
    <w:rPr>
      <w:color w:val="605E5C"/>
      <w:shd w:val="clear" w:color="auto" w:fill="E1DFDD"/>
    </w:rPr>
  </w:style>
  <w:style w:type="character" w:customStyle="1" w:styleId="im">
    <w:name w:val="im"/>
    <w:basedOn w:val="DefaultParagraphFont"/>
    <w:rsid w:val="00E06A50"/>
  </w:style>
  <w:style w:type="paragraph" w:customStyle="1" w:styleId="FunderHeaderLight-darkgreen">
    <w:name w:val="Funder Header Light - dark green"/>
    <w:basedOn w:val="Normal"/>
    <w:uiPriority w:val="1"/>
    <w:rsid w:val="00A95ECD"/>
    <w:pPr>
      <w:spacing w:before="41"/>
      <w:jc w:val="center"/>
    </w:pPr>
    <w:rPr>
      <w:rFonts w:eastAsia="Cambria" w:cs="Cambria"/>
      <w:bCs/>
      <w:color w:val="0F4824"/>
      <w:sz w:val="28"/>
      <w:szCs w:val="32"/>
    </w:rPr>
  </w:style>
  <w:style w:type="paragraph" w:styleId="Header">
    <w:name w:val="header"/>
    <w:basedOn w:val="Normal"/>
    <w:link w:val="HeaderChar"/>
    <w:uiPriority w:val="99"/>
    <w:unhideWhenUsed/>
    <w:rsid w:val="00F65CD8"/>
    <w:pPr>
      <w:tabs>
        <w:tab w:val="center" w:pos="4680"/>
        <w:tab w:val="right" w:pos="9360"/>
      </w:tabs>
    </w:pPr>
  </w:style>
  <w:style w:type="character" w:customStyle="1" w:styleId="HeaderChar">
    <w:name w:val="Header Char"/>
    <w:basedOn w:val="DefaultParagraphFont"/>
    <w:link w:val="Header"/>
    <w:uiPriority w:val="99"/>
    <w:rsid w:val="00F65CD8"/>
    <w:rPr>
      <w:rFonts w:ascii="Arial" w:eastAsia="Arial" w:hAnsi="Arial" w:cs="Arial"/>
      <w:lang w:bidi="en-US"/>
    </w:rPr>
  </w:style>
  <w:style w:type="paragraph" w:styleId="Footer">
    <w:name w:val="footer"/>
    <w:basedOn w:val="Normal"/>
    <w:link w:val="FooterChar"/>
    <w:uiPriority w:val="99"/>
    <w:unhideWhenUsed/>
    <w:rsid w:val="00F65CD8"/>
    <w:pPr>
      <w:tabs>
        <w:tab w:val="center" w:pos="4680"/>
        <w:tab w:val="right" w:pos="9360"/>
      </w:tabs>
    </w:pPr>
  </w:style>
  <w:style w:type="character" w:customStyle="1" w:styleId="FooterChar">
    <w:name w:val="Footer Char"/>
    <w:basedOn w:val="DefaultParagraphFont"/>
    <w:link w:val="Footer"/>
    <w:uiPriority w:val="99"/>
    <w:rsid w:val="00F65CD8"/>
    <w:rPr>
      <w:rFonts w:ascii="Arial" w:eastAsia="Arial" w:hAnsi="Arial" w:cs="Arial"/>
      <w:lang w:bidi="en-US"/>
    </w:rPr>
  </w:style>
  <w:style w:type="paragraph" w:customStyle="1" w:styleId="def">
    <w:name w:val="def"/>
    <w:basedOn w:val="Normal"/>
    <w:rsid w:val="009019E6"/>
    <w:pPr>
      <w:spacing w:before="100" w:beforeAutospacing="1" w:after="100" w:afterAutospacing="1"/>
    </w:pPr>
    <w:rPr>
      <w:rFonts w:ascii="Times New Roman" w:eastAsia="Times New Roman" w:hAnsi="Times New Roman" w:cs="Times New Roman"/>
      <w:sz w:val="24"/>
      <w:szCs w:val="24"/>
    </w:rPr>
  </w:style>
  <w:style w:type="character" w:customStyle="1" w:styleId="normal-bold-style">
    <w:name w:val="normal-bold-style"/>
    <w:basedOn w:val="DefaultParagraphFont"/>
    <w:rsid w:val="009019E6"/>
  </w:style>
  <w:style w:type="character" w:customStyle="1" w:styleId="double-quotes">
    <w:name w:val="double-quotes"/>
    <w:basedOn w:val="DefaultParagraphFont"/>
    <w:rsid w:val="009019E6"/>
  </w:style>
  <w:style w:type="paragraph" w:customStyle="1" w:styleId="para">
    <w:name w:val="para"/>
    <w:basedOn w:val="Normal"/>
    <w:rsid w:val="009019E6"/>
    <w:pPr>
      <w:spacing w:before="100" w:beforeAutospacing="1" w:after="100" w:afterAutospacing="1"/>
    </w:pPr>
    <w:rPr>
      <w:rFonts w:ascii="Times New Roman" w:eastAsia="Times New Roman" w:hAnsi="Times New Roman" w:cs="Times New Roman"/>
      <w:sz w:val="24"/>
      <w:szCs w:val="24"/>
    </w:rPr>
  </w:style>
  <w:style w:type="character" w:customStyle="1" w:styleId="holder">
    <w:name w:val="holder"/>
    <w:basedOn w:val="DefaultParagraphFont"/>
    <w:rsid w:val="009019E6"/>
  </w:style>
  <w:style w:type="character" w:customStyle="1" w:styleId="Heading1Char">
    <w:name w:val="Heading 1 Char"/>
    <w:basedOn w:val="DefaultParagraphFont"/>
    <w:link w:val="Heading1"/>
    <w:uiPriority w:val="9"/>
    <w:rsid w:val="00B91C0B"/>
    <w:rPr>
      <w:rFonts w:asciiTheme="majorHAnsi" w:eastAsiaTheme="majorEastAsia" w:hAnsiTheme="majorHAnsi" w:cstheme="majorBidi"/>
      <w:color w:val="3E762A" w:themeColor="accent1" w:themeShade="BF"/>
      <w:sz w:val="36"/>
      <w:szCs w:val="36"/>
    </w:rPr>
  </w:style>
  <w:style w:type="character" w:customStyle="1" w:styleId="Heading2Char">
    <w:name w:val="Heading 2 Char"/>
    <w:basedOn w:val="DefaultParagraphFont"/>
    <w:link w:val="Heading2"/>
    <w:uiPriority w:val="9"/>
    <w:rsid w:val="00B91C0B"/>
    <w:rPr>
      <w:rFonts w:asciiTheme="majorHAnsi" w:eastAsiaTheme="majorEastAsia" w:hAnsiTheme="majorHAnsi" w:cstheme="majorBidi"/>
      <w:color w:val="3E762A" w:themeColor="accent1" w:themeShade="BF"/>
      <w:sz w:val="28"/>
      <w:szCs w:val="28"/>
    </w:rPr>
  </w:style>
  <w:style w:type="character" w:customStyle="1" w:styleId="Heading3Char">
    <w:name w:val="Heading 3 Char"/>
    <w:basedOn w:val="DefaultParagraphFont"/>
    <w:link w:val="Heading3"/>
    <w:uiPriority w:val="9"/>
    <w:rsid w:val="00B91C0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91C0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91C0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91C0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91C0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91C0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91C0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91C0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91C0B"/>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B91C0B"/>
    <w:rPr>
      <w:rFonts w:asciiTheme="majorHAnsi" w:eastAsiaTheme="majorEastAsia" w:hAnsiTheme="majorHAnsi" w:cstheme="majorBidi"/>
      <w:color w:val="3E762A" w:themeColor="accent1" w:themeShade="BF"/>
      <w:spacing w:val="-7"/>
      <w:sz w:val="80"/>
      <w:szCs w:val="80"/>
    </w:rPr>
  </w:style>
  <w:style w:type="paragraph" w:styleId="Subtitle">
    <w:name w:val="Subtitle"/>
    <w:basedOn w:val="Normal"/>
    <w:next w:val="Normal"/>
    <w:link w:val="SubtitleChar"/>
    <w:uiPriority w:val="11"/>
    <w:qFormat/>
    <w:rsid w:val="00B91C0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91C0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91C0B"/>
    <w:rPr>
      <w:b/>
      <w:bCs/>
    </w:rPr>
  </w:style>
  <w:style w:type="character" w:styleId="Emphasis">
    <w:name w:val="Emphasis"/>
    <w:basedOn w:val="DefaultParagraphFont"/>
    <w:uiPriority w:val="20"/>
    <w:qFormat/>
    <w:rsid w:val="00B91C0B"/>
    <w:rPr>
      <w:i/>
      <w:iCs/>
    </w:rPr>
  </w:style>
  <w:style w:type="paragraph" w:styleId="NoSpacing">
    <w:name w:val="No Spacing"/>
    <w:uiPriority w:val="1"/>
    <w:qFormat/>
    <w:rsid w:val="00B91C0B"/>
    <w:pPr>
      <w:spacing w:after="0" w:line="240" w:lineRule="auto"/>
    </w:pPr>
  </w:style>
  <w:style w:type="paragraph" w:styleId="Quote">
    <w:name w:val="Quote"/>
    <w:basedOn w:val="Normal"/>
    <w:next w:val="Normal"/>
    <w:link w:val="QuoteChar"/>
    <w:uiPriority w:val="29"/>
    <w:qFormat/>
    <w:rsid w:val="00B91C0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91C0B"/>
    <w:rPr>
      <w:i/>
      <w:iCs/>
    </w:rPr>
  </w:style>
  <w:style w:type="paragraph" w:styleId="IntenseQuote">
    <w:name w:val="Intense Quote"/>
    <w:basedOn w:val="Normal"/>
    <w:next w:val="Normal"/>
    <w:link w:val="IntenseQuoteChar"/>
    <w:uiPriority w:val="30"/>
    <w:qFormat/>
    <w:rsid w:val="00B91C0B"/>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B91C0B"/>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B91C0B"/>
    <w:rPr>
      <w:i/>
      <w:iCs/>
      <w:color w:val="595959" w:themeColor="text1" w:themeTint="A6"/>
    </w:rPr>
  </w:style>
  <w:style w:type="character" w:styleId="IntenseEmphasis">
    <w:name w:val="Intense Emphasis"/>
    <w:basedOn w:val="DefaultParagraphFont"/>
    <w:uiPriority w:val="21"/>
    <w:qFormat/>
    <w:rsid w:val="00B91C0B"/>
    <w:rPr>
      <w:b/>
      <w:bCs/>
      <w:i/>
      <w:iCs/>
    </w:rPr>
  </w:style>
  <w:style w:type="character" w:styleId="SubtleReference">
    <w:name w:val="Subtle Reference"/>
    <w:basedOn w:val="DefaultParagraphFont"/>
    <w:uiPriority w:val="31"/>
    <w:qFormat/>
    <w:rsid w:val="00B91C0B"/>
    <w:rPr>
      <w:smallCaps/>
      <w:color w:val="404040" w:themeColor="text1" w:themeTint="BF"/>
    </w:rPr>
  </w:style>
  <w:style w:type="character" w:styleId="IntenseReference">
    <w:name w:val="Intense Reference"/>
    <w:basedOn w:val="DefaultParagraphFont"/>
    <w:uiPriority w:val="32"/>
    <w:qFormat/>
    <w:rsid w:val="00B91C0B"/>
    <w:rPr>
      <w:b/>
      <w:bCs/>
      <w:smallCaps/>
      <w:u w:val="single"/>
    </w:rPr>
  </w:style>
  <w:style w:type="character" w:styleId="BookTitle">
    <w:name w:val="Book Title"/>
    <w:basedOn w:val="DefaultParagraphFont"/>
    <w:uiPriority w:val="33"/>
    <w:qFormat/>
    <w:rsid w:val="00B91C0B"/>
    <w:rPr>
      <w:b/>
      <w:bCs/>
      <w:smallCaps/>
    </w:rPr>
  </w:style>
  <w:style w:type="paragraph" w:styleId="TOCHeading">
    <w:name w:val="TOC Heading"/>
    <w:basedOn w:val="Heading1"/>
    <w:next w:val="Normal"/>
    <w:uiPriority w:val="39"/>
    <w:semiHidden/>
    <w:unhideWhenUsed/>
    <w:qFormat/>
    <w:rsid w:val="00B91C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666034">
      <w:bodyDiv w:val="1"/>
      <w:marLeft w:val="0"/>
      <w:marRight w:val="0"/>
      <w:marTop w:val="0"/>
      <w:marBottom w:val="0"/>
      <w:divBdr>
        <w:top w:val="none" w:sz="0" w:space="0" w:color="auto"/>
        <w:left w:val="none" w:sz="0" w:space="0" w:color="auto"/>
        <w:bottom w:val="none" w:sz="0" w:space="0" w:color="auto"/>
        <w:right w:val="none" w:sz="0" w:space="0" w:color="auto"/>
      </w:divBdr>
    </w:div>
    <w:div w:id="133538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Suite+19-622+Front+Street,+Nelson,+BC+V1L+4B7&amp;entry=gmail&amp;sourc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kiss.ca,%20"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dc:creator>
  <cp:lastModifiedBy>Executive Director</cp:lastModifiedBy>
  <cp:revision>7</cp:revision>
  <dcterms:created xsi:type="dcterms:W3CDTF">2020-04-16T17:09:00Z</dcterms:created>
  <dcterms:modified xsi:type="dcterms:W3CDTF">2020-04-23T20:03:00Z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2013</vt:lpwstr>
  </property>
  <property fmtid="{D5CDD505-2E9C-101B-9397-08002B2CF9AE}" pid="4" name="LastSaved">
    <vt:filetime>2020-04-16T00:00:00Z</vt:filetime>
  </property>
</Properties>
</file>